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-354" w:type="dxa"/>
        <w:tblLook w:val="0000" w:firstRow="0" w:lastRow="0" w:firstColumn="0" w:lastColumn="0" w:noHBand="0" w:noVBand="0"/>
      </w:tblPr>
      <w:tblGrid>
        <w:gridCol w:w="9642"/>
      </w:tblGrid>
      <w:tr w:rsidR="002D42D9">
        <w:trPr>
          <w:trHeight w:val="1590"/>
        </w:trPr>
        <w:tc>
          <w:tcPr>
            <w:tcW w:w="9642" w:type="dxa"/>
            <w:shd w:val="clear" w:color="auto" w:fill="auto"/>
          </w:tcPr>
          <w:p w:rsidR="002D42D9" w:rsidRDefault="002D42D9">
            <w:pPr>
              <w:pStyle w:val="af0"/>
              <w:rPr>
                <w:bCs/>
                <w:sz w:val="16"/>
                <w:szCs w:val="16"/>
              </w:rPr>
            </w:pPr>
          </w:p>
          <w:p w:rsidR="002D42D9" w:rsidRDefault="002A4E1A">
            <w:pPr>
              <w:pStyle w:val="af0"/>
              <w:rPr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18415" distB="14605" distL="152400" distR="133985" simplePos="0" relativeHeight="2" behindDoc="0" locked="0" layoutInCell="1" allowOverlap="1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-124460</wp:posOffset>
                  </wp:positionV>
                  <wp:extent cx="799465" cy="869950"/>
                  <wp:effectExtent l="0" t="0" r="0" b="0"/>
                  <wp:wrapTight wrapText="bothSides">
                    <wp:wrapPolygon edited="0">
                      <wp:start x="-4365" y="0"/>
                      <wp:lineTo x="-4365" y="16782"/>
                      <wp:lineTo x="22085" y="16782"/>
                      <wp:lineTo x="22085" y="0"/>
                      <wp:lineTo x="-4365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8699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</w:tbl>
    <w:p w:rsidR="002D42D9" w:rsidRDefault="002A4E1A">
      <w:pPr>
        <w:pStyle w:val="af"/>
        <w:ind w:firstLine="0"/>
        <w:jc w:val="center"/>
        <w:outlineLvl w:val="0"/>
        <w:rPr>
          <w:b/>
          <w:sz w:val="36"/>
        </w:rPr>
      </w:pPr>
      <w:r>
        <w:rPr>
          <w:b/>
          <w:sz w:val="36"/>
        </w:rPr>
        <w:t>АДМИНИСТРАЦИЯ  БЕРЕЗОВСКОГО РАЙОНА</w:t>
      </w:r>
    </w:p>
    <w:p w:rsidR="002D42D9" w:rsidRDefault="002D42D9">
      <w:pPr>
        <w:spacing w:line="160" w:lineRule="exact"/>
        <w:rPr>
          <w:sz w:val="20"/>
          <w:szCs w:val="20"/>
        </w:rPr>
      </w:pPr>
    </w:p>
    <w:p w:rsidR="002D42D9" w:rsidRDefault="002A4E1A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ХАНТЫ-МАНСИЙСКОГО АВТОНОМНОГО ОКРУГА – ЮГРЫ</w:t>
      </w:r>
    </w:p>
    <w:p w:rsidR="002D42D9" w:rsidRDefault="002D42D9">
      <w:pPr>
        <w:spacing w:line="240" w:lineRule="exact"/>
        <w:rPr>
          <w:sz w:val="28"/>
          <w:szCs w:val="28"/>
        </w:rPr>
      </w:pPr>
    </w:p>
    <w:p w:rsidR="002D42D9" w:rsidRDefault="002A4E1A">
      <w:pPr>
        <w:pStyle w:val="ab"/>
        <w:ind w:right="-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КОМИТЕТ ОБРАЗОВАНИЯ</w:t>
      </w:r>
    </w:p>
    <w:p w:rsidR="002D42D9" w:rsidRDefault="002D42D9">
      <w:pPr>
        <w:pStyle w:val="ab"/>
        <w:ind w:right="-1"/>
        <w:jc w:val="center"/>
        <w:outlineLvl w:val="0"/>
        <w:rPr>
          <w:b/>
          <w:sz w:val="36"/>
          <w:szCs w:val="36"/>
        </w:rPr>
      </w:pPr>
    </w:p>
    <w:p w:rsidR="002D42D9" w:rsidRDefault="002A4E1A">
      <w:pPr>
        <w:pStyle w:val="ab"/>
        <w:ind w:right="-1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 w:rsidR="002D42D9" w:rsidRDefault="002D42D9">
      <w:pPr>
        <w:jc w:val="both"/>
        <w:rPr>
          <w:sz w:val="28"/>
          <w:szCs w:val="28"/>
        </w:rPr>
      </w:pPr>
    </w:p>
    <w:p w:rsidR="002D42D9" w:rsidRDefault="005A3C6A">
      <w:pPr>
        <w:jc w:val="both"/>
      </w:pPr>
      <w:r>
        <w:rPr>
          <w:sz w:val="28"/>
          <w:szCs w:val="28"/>
        </w:rPr>
        <w:t xml:space="preserve">От </w:t>
      </w:r>
      <w:r w:rsidR="00C90B21">
        <w:rPr>
          <w:sz w:val="28"/>
          <w:szCs w:val="28"/>
        </w:rPr>
        <w:t>01</w:t>
      </w:r>
      <w:r w:rsidR="009D7F12">
        <w:rPr>
          <w:sz w:val="28"/>
          <w:szCs w:val="28"/>
        </w:rPr>
        <w:t xml:space="preserve"> </w:t>
      </w:r>
      <w:r w:rsidR="00B056A9">
        <w:rPr>
          <w:sz w:val="28"/>
          <w:szCs w:val="28"/>
        </w:rPr>
        <w:t>ма</w:t>
      </w:r>
      <w:r>
        <w:rPr>
          <w:sz w:val="28"/>
          <w:szCs w:val="28"/>
        </w:rPr>
        <w:t>рта</w:t>
      </w:r>
      <w:r w:rsidR="009D7F12">
        <w:rPr>
          <w:sz w:val="28"/>
          <w:szCs w:val="28"/>
        </w:rPr>
        <w:t xml:space="preserve"> </w:t>
      </w:r>
      <w:r w:rsidR="002A4E1A">
        <w:rPr>
          <w:sz w:val="28"/>
          <w:szCs w:val="28"/>
        </w:rPr>
        <w:t>202</w:t>
      </w:r>
      <w:r w:rsidR="00C90B21">
        <w:rPr>
          <w:sz w:val="28"/>
          <w:szCs w:val="28"/>
        </w:rPr>
        <w:t>4</w:t>
      </w:r>
      <w:r w:rsidR="002A4E1A">
        <w:rPr>
          <w:sz w:val="28"/>
          <w:szCs w:val="28"/>
        </w:rPr>
        <w:t xml:space="preserve"> года                                          </w:t>
      </w:r>
      <w:r w:rsidR="009D7F12">
        <w:rPr>
          <w:sz w:val="28"/>
          <w:szCs w:val="28"/>
        </w:rPr>
        <w:t xml:space="preserve">                             </w:t>
      </w:r>
      <w:r w:rsidR="002A4E1A">
        <w:rPr>
          <w:sz w:val="28"/>
          <w:szCs w:val="28"/>
        </w:rPr>
        <w:t xml:space="preserve">  </w:t>
      </w:r>
      <w:r w:rsidR="005E02E0">
        <w:rPr>
          <w:sz w:val="28"/>
          <w:szCs w:val="28"/>
        </w:rPr>
        <w:t xml:space="preserve">  </w:t>
      </w:r>
      <w:bookmarkStart w:id="0" w:name="_GoBack"/>
      <w:bookmarkEnd w:id="0"/>
      <w:r w:rsidR="009D7F12">
        <w:rPr>
          <w:sz w:val="28"/>
          <w:szCs w:val="28"/>
        </w:rPr>
        <w:t>№</w:t>
      </w:r>
      <w:r w:rsidR="0077176C">
        <w:rPr>
          <w:sz w:val="28"/>
          <w:szCs w:val="28"/>
        </w:rPr>
        <w:t xml:space="preserve"> </w:t>
      </w:r>
      <w:r w:rsidR="00C90B21">
        <w:rPr>
          <w:sz w:val="28"/>
          <w:szCs w:val="28"/>
        </w:rPr>
        <w:t>70</w:t>
      </w:r>
      <w:r>
        <w:rPr>
          <w:sz w:val="28"/>
          <w:szCs w:val="28"/>
        </w:rPr>
        <w:t>-</w:t>
      </w:r>
      <w:r w:rsidR="002A4E1A">
        <w:rPr>
          <w:sz w:val="28"/>
          <w:szCs w:val="28"/>
        </w:rPr>
        <w:t>од</w:t>
      </w:r>
      <w:r w:rsidR="002A4E1A">
        <w:t xml:space="preserve"> </w:t>
      </w:r>
    </w:p>
    <w:p w:rsidR="002D42D9" w:rsidRDefault="002A4E1A">
      <w:pPr>
        <w:pStyle w:val="24"/>
        <w:tabs>
          <w:tab w:val="left" w:pos="284"/>
          <w:tab w:val="left" w:pos="720"/>
          <w:tab w:val="left" w:pos="1080"/>
        </w:tabs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2D42D9" w:rsidRDefault="002D42D9">
      <w:pPr>
        <w:keepLines/>
        <w:tabs>
          <w:tab w:val="left" w:pos="5103"/>
          <w:tab w:val="left" w:pos="5529"/>
        </w:tabs>
        <w:spacing w:line="360" w:lineRule="auto"/>
        <w:ind w:right="4676"/>
        <w:outlineLvl w:val="0"/>
        <w:rPr>
          <w:sz w:val="28"/>
          <w:szCs w:val="28"/>
        </w:rPr>
      </w:pPr>
    </w:p>
    <w:tbl>
      <w:tblPr>
        <w:tblW w:w="5353" w:type="dxa"/>
        <w:tblCellMar>
          <w:top w:w="55" w:type="dxa"/>
          <w:left w:w="168" w:type="dxa"/>
          <w:bottom w:w="55" w:type="dxa"/>
        </w:tblCellMar>
        <w:tblLook w:val="0000" w:firstRow="0" w:lastRow="0" w:firstColumn="0" w:lastColumn="0" w:noHBand="0" w:noVBand="0"/>
      </w:tblPr>
      <w:tblGrid>
        <w:gridCol w:w="5353"/>
      </w:tblGrid>
      <w:tr w:rsidR="002D42D9">
        <w:tc>
          <w:tcPr>
            <w:tcW w:w="5353" w:type="dxa"/>
            <w:shd w:val="clear" w:color="auto" w:fill="auto"/>
          </w:tcPr>
          <w:p w:rsidR="00C90B21" w:rsidRPr="00C90B21" w:rsidRDefault="00C90B21" w:rsidP="00C90B21">
            <w:pPr>
              <w:jc w:val="both"/>
              <w:rPr>
                <w:color w:val="000000"/>
                <w:sz w:val="28"/>
                <w:szCs w:val="28"/>
              </w:rPr>
            </w:pPr>
            <w:r w:rsidRPr="00C90B21">
              <w:rPr>
                <w:color w:val="000000"/>
                <w:sz w:val="28"/>
                <w:szCs w:val="28"/>
              </w:rPr>
              <w:t>Об организации видеонаблюдения, сбора, хранения и уничтожения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0B21">
              <w:rPr>
                <w:color w:val="000000"/>
                <w:sz w:val="28"/>
                <w:szCs w:val="28"/>
              </w:rPr>
              <w:t>видеозаписей экзаменов государственной итоговой аттестации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0B21">
              <w:rPr>
                <w:color w:val="000000"/>
                <w:sz w:val="28"/>
                <w:szCs w:val="28"/>
              </w:rPr>
              <w:t>образовательным программам основного общего и среднего общего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0B21">
              <w:rPr>
                <w:color w:val="000000"/>
                <w:sz w:val="28"/>
                <w:szCs w:val="28"/>
              </w:rPr>
              <w:t>образования, единого государственного экзамена на территории</w:t>
            </w:r>
          </w:p>
          <w:p w:rsidR="002D42D9" w:rsidRDefault="00C90B21" w:rsidP="00C90B21">
            <w:pPr>
              <w:jc w:val="both"/>
              <w:rPr>
                <w:color w:val="CE181E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Березовского района</w:t>
            </w:r>
            <w:r w:rsidRPr="00C90B21">
              <w:rPr>
                <w:color w:val="000000"/>
                <w:sz w:val="28"/>
                <w:szCs w:val="28"/>
              </w:rPr>
              <w:t xml:space="preserve"> в 2024 году</w:t>
            </w:r>
          </w:p>
        </w:tc>
      </w:tr>
    </w:tbl>
    <w:p w:rsidR="002D42D9" w:rsidRDefault="002D42D9">
      <w:pPr>
        <w:ind w:firstLine="708"/>
        <w:jc w:val="both"/>
        <w:rPr>
          <w:sz w:val="28"/>
          <w:szCs w:val="28"/>
        </w:rPr>
      </w:pPr>
    </w:p>
    <w:p w:rsidR="002D42D9" w:rsidRDefault="002A4E1A" w:rsidP="00C90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приказом </w:t>
      </w:r>
      <w:r w:rsidR="00C90B21">
        <w:rPr>
          <w:sz w:val="28"/>
          <w:szCs w:val="28"/>
        </w:rPr>
        <w:t>Автономного учреждения дополнительного профессионального образования</w:t>
      </w:r>
      <w:r w:rsidR="005A3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   автономного округа — Югры </w:t>
      </w:r>
      <w:bookmarkStart w:id="1" w:name="__DdeLink__390_86439862"/>
      <w:r w:rsidR="00C90B21">
        <w:rPr>
          <w:sz w:val="28"/>
          <w:szCs w:val="28"/>
        </w:rPr>
        <w:t xml:space="preserve">«Институт развития образования» (далее АУ ДПО ХМАО-Югры «Институт развития образования») </w:t>
      </w:r>
      <w:r>
        <w:rPr>
          <w:sz w:val="28"/>
          <w:szCs w:val="28"/>
        </w:rPr>
        <w:t xml:space="preserve">от </w:t>
      </w:r>
      <w:r w:rsidR="00C90B21">
        <w:rPr>
          <w:sz w:val="28"/>
          <w:szCs w:val="28"/>
        </w:rPr>
        <w:t>29.02.2024</w:t>
      </w:r>
      <w:r w:rsidR="00B05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>
        <w:t xml:space="preserve"> </w:t>
      </w:r>
      <w:r>
        <w:rPr>
          <w:sz w:val="28"/>
          <w:szCs w:val="28"/>
        </w:rPr>
        <w:t>№</w:t>
      </w:r>
      <w:bookmarkEnd w:id="1"/>
      <w:r w:rsidR="009D7F12">
        <w:rPr>
          <w:sz w:val="28"/>
          <w:szCs w:val="28"/>
        </w:rPr>
        <w:t>10</w:t>
      </w:r>
      <w:r w:rsidR="00C90B21">
        <w:rPr>
          <w:sz w:val="28"/>
          <w:szCs w:val="28"/>
        </w:rPr>
        <w:t>/42</w:t>
      </w:r>
      <w:r w:rsidR="009D7F12">
        <w:rPr>
          <w:sz w:val="28"/>
          <w:szCs w:val="28"/>
        </w:rPr>
        <w:t>-П-</w:t>
      </w:r>
      <w:r w:rsidR="00C90B21">
        <w:rPr>
          <w:sz w:val="28"/>
          <w:szCs w:val="28"/>
        </w:rPr>
        <w:t>51</w:t>
      </w:r>
      <w:r w:rsidR="00B056A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90B21" w:rsidRPr="00C90B21">
        <w:rPr>
          <w:color w:val="000000"/>
          <w:sz w:val="28"/>
          <w:szCs w:val="28"/>
        </w:rPr>
        <w:t>Об организации видеонаблюдения, сбора, хранения и уничтожения</w:t>
      </w:r>
      <w:r w:rsidR="00C90B21">
        <w:rPr>
          <w:color w:val="000000"/>
          <w:sz w:val="28"/>
          <w:szCs w:val="28"/>
        </w:rPr>
        <w:t xml:space="preserve"> </w:t>
      </w:r>
      <w:r w:rsidR="00C90B21" w:rsidRPr="00C90B21">
        <w:rPr>
          <w:color w:val="000000"/>
          <w:sz w:val="28"/>
          <w:szCs w:val="28"/>
        </w:rPr>
        <w:t>видеозаписей экзаменов государственной итоговой аттестации по</w:t>
      </w:r>
      <w:r w:rsidR="00C90B21">
        <w:rPr>
          <w:color w:val="000000"/>
          <w:sz w:val="28"/>
          <w:szCs w:val="28"/>
        </w:rPr>
        <w:t xml:space="preserve"> </w:t>
      </w:r>
      <w:r w:rsidR="00C90B21" w:rsidRPr="00C90B21">
        <w:rPr>
          <w:color w:val="000000"/>
          <w:sz w:val="28"/>
          <w:szCs w:val="28"/>
        </w:rPr>
        <w:t>образовательным программам основного общего и среднего общего</w:t>
      </w:r>
      <w:r w:rsidR="00C90B21">
        <w:rPr>
          <w:color w:val="000000"/>
          <w:sz w:val="28"/>
          <w:szCs w:val="28"/>
        </w:rPr>
        <w:t xml:space="preserve"> </w:t>
      </w:r>
      <w:r w:rsidR="00C90B21" w:rsidRPr="00C90B21">
        <w:rPr>
          <w:color w:val="000000"/>
          <w:sz w:val="28"/>
          <w:szCs w:val="28"/>
        </w:rPr>
        <w:t>образования, единого государственного экзамена на территории</w:t>
      </w:r>
      <w:r w:rsidR="00C90B21">
        <w:rPr>
          <w:color w:val="000000"/>
          <w:sz w:val="28"/>
          <w:szCs w:val="28"/>
        </w:rPr>
        <w:t xml:space="preserve"> </w:t>
      </w:r>
      <w:r w:rsidR="00C90B21" w:rsidRPr="00C90B21">
        <w:rPr>
          <w:color w:val="000000"/>
          <w:sz w:val="28"/>
          <w:szCs w:val="28"/>
        </w:rPr>
        <w:t>Ханты-Мансийского автономного округа – Югры в 2024 году</w:t>
      </w:r>
      <w:r>
        <w:rPr>
          <w:sz w:val="28"/>
          <w:szCs w:val="28"/>
        </w:rPr>
        <w:t xml:space="preserve">», </w:t>
      </w:r>
      <w:r w:rsidR="00C90B21" w:rsidRPr="00C90B21">
        <w:rPr>
          <w:sz w:val="28"/>
          <w:szCs w:val="28"/>
        </w:rPr>
        <w:t>в целях обеспечения</w:t>
      </w:r>
      <w:r w:rsidR="00C90B21">
        <w:rPr>
          <w:sz w:val="28"/>
          <w:szCs w:val="28"/>
        </w:rPr>
        <w:t xml:space="preserve"> </w:t>
      </w:r>
      <w:r w:rsidR="00C90B21" w:rsidRPr="00C90B21">
        <w:rPr>
          <w:sz w:val="28"/>
          <w:szCs w:val="28"/>
        </w:rPr>
        <w:t>эффективного проведения государственной итоговой аттестации по</w:t>
      </w:r>
      <w:r w:rsidR="00C90B21">
        <w:rPr>
          <w:sz w:val="28"/>
          <w:szCs w:val="28"/>
        </w:rPr>
        <w:t xml:space="preserve"> </w:t>
      </w:r>
      <w:r w:rsidR="00C90B21" w:rsidRPr="00C90B21">
        <w:rPr>
          <w:sz w:val="28"/>
          <w:szCs w:val="28"/>
        </w:rPr>
        <w:t>образовательным программам основного общего и среднего общего</w:t>
      </w:r>
      <w:r w:rsidR="00C90B21">
        <w:rPr>
          <w:sz w:val="28"/>
          <w:szCs w:val="28"/>
        </w:rPr>
        <w:t xml:space="preserve"> </w:t>
      </w:r>
      <w:r w:rsidR="00C90B21" w:rsidRPr="00C90B21">
        <w:rPr>
          <w:sz w:val="28"/>
          <w:szCs w:val="28"/>
        </w:rPr>
        <w:t xml:space="preserve">образования, единого государственного экзамена на территории </w:t>
      </w:r>
      <w:r w:rsidR="00C90B21">
        <w:rPr>
          <w:sz w:val="28"/>
          <w:szCs w:val="28"/>
        </w:rPr>
        <w:t>Березовского района</w:t>
      </w:r>
      <w:r w:rsidR="00C90B21" w:rsidRPr="00C90B21">
        <w:rPr>
          <w:sz w:val="28"/>
          <w:szCs w:val="28"/>
        </w:rPr>
        <w:t xml:space="preserve"> в 2024 году</w:t>
      </w:r>
      <w:r w:rsidR="00B056A9">
        <w:rPr>
          <w:sz w:val="28"/>
          <w:szCs w:val="28"/>
        </w:rPr>
        <w:t xml:space="preserve"> </w:t>
      </w:r>
    </w:p>
    <w:p w:rsidR="00C90B21" w:rsidRDefault="00C90B21">
      <w:pPr>
        <w:pStyle w:val="af1"/>
        <w:jc w:val="both"/>
        <w:rPr>
          <w:sz w:val="40"/>
          <w:szCs w:val="40"/>
        </w:rPr>
      </w:pPr>
    </w:p>
    <w:p w:rsidR="002D42D9" w:rsidRDefault="002A4E1A">
      <w:pPr>
        <w:pStyle w:val="af1"/>
        <w:jc w:val="both"/>
      </w:pPr>
      <w:r>
        <w:rPr>
          <w:sz w:val="40"/>
          <w:szCs w:val="40"/>
        </w:rPr>
        <w:t>ПРИКАЗЫВАЮ</w:t>
      </w:r>
      <w:r>
        <w:rPr>
          <w:sz w:val="28"/>
          <w:szCs w:val="28"/>
        </w:rPr>
        <w:t xml:space="preserve">: </w:t>
      </w:r>
    </w:p>
    <w:p w:rsidR="002D42D9" w:rsidRDefault="002D42D9">
      <w:pPr>
        <w:pStyle w:val="af1"/>
        <w:jc w:val="both"/>
        <w:rPr>
          <w:sz w:val="28"/>
          <w:szCs w:val="28"/>
        </w:rPr>
      </w:pPr>
    </w:p>
    <w:p w:rsidR="00C90B21" w:rsidRDefault="002A4E1A" w:rsidP="00C90B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41FA7">
        <w:rPr>
          <w:sz w:val="28"/>
          <w:szCs w:val="28"/>
        </w:rPr>
        <w:t xml:space="preserve">Отделу </w:t>
      </w:r>
      <w:r w:rsidR="0077176C">
        <w:rPr>
          <w:sz w:val="28"/>
          <w:szCs w:val="28"/>
        </w:rPr>
        <w:t>общего образования комитета</w:t>
      </w:r>
      <w:r w:rsidR="006724D8">
        <w:rPr>
          <w:sz w:val="28"/>
          <w:szCs w:val="28"/>
        </w:rPr>
        <w:t xml:space="preserve"> образования</w:t>
      </w:r>
      <w:r w:rsidR="003423DB">
        <w:rPr>
          <w:sz w:val="28"/>
          <w:szCs w:val="28"/>
        </w:rPr>
        <w:t xml:space="preserve"> (</w:t>
      </w:r>
      <w:r w:rsidR="0077176C">
        <w:rPr>
          <w:sz w:val="28"/>
          <w:szCs w:val="28"/>
        </w:rPr>
        <w:t xml:space="preserve">Н.М. </w:t>
      </w:r>
      <w:proofErr w:type="spellStart"/>
      <w:r w:rsidR="0077176C">
        <w:rPr>
          <w:sz w:val="28"/>
          <w:szCs w:val="28"/>
        </w:rPr>
        <w:t>Предеиной</w:t>
      </w:r>
      <w:proofErr w:type="spellEnd"/>
      <w:r w:rsidR="003423DB">
        <w:rPr>
          <w:sz w:val="28"/>
          <w:szCs w:val="28"/>
        </w:rPr>
        <w:t>)</w:t>
      </w:r>
      <w:r w:rsidR="00041FA7">
        <w:rPr>
          <w:sz w:val="28"/>
          <w:szCs w:val="28"/>
        </w:rPr>
        <w:t xml:space="preserve"> </w:t>
      </w:r>
      <w:r w:rsidR="0077176C">
        <w:rPr>
          <w:sz w:val="28"/>
          <w:szCs w:val="28"/>
        </w:rPr>
        <w:t>довести до сведения руководителей общеобразовательных организаций</w:t>
      </w:r>
      <w:r w:rsidR="00A753E7">
        <w:rPr>
          <w:sz w:val="28"/>
          <w:szCs w:val="28"/>
        </w:rPr>
        <w:t xml:space="preserve"> </w:t>
      </w:r>
      <w:r w:rsidR="0077176C">
        <w:rPr>
          <w:sz w:val="28"/>
          <w:szCs w:val="28"/>
        </w:rPr>
        <w:t>Березовского района</w:t>
      </w:r>
      <w:r w:rsidR="00C90B21">
        <w:rPr>
          <w:sz w:val="28"/>
          <w:szCs w:val="28"/>
        </w:rPr>
        <w:t>:</w:t>
      </w:r>
    </w:p>
    <w:p w:rsidR="002D42D9" w:rsidRDefault="00C90B21" w:rsidP="00C90B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7717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90B21">
        <w:rPr>
          <w:sz w:val="28"/>
          <w:szCs w:val="28"/>
        </w:rPr>
        <w:t>оложение об организации видеонаблюдения, сбора,</w:t>
      </w:r>
      <w:r>
        <w:rPr>
          <w:sz w:val="28"/>
          <w:szCs w:val="28"/>
        </w:rPr>
        <w:t xml:space="preserve"> </w:t>
      </w:r>
      <w:r w:rsidRPr="00C90B21">
        <w:rPr>
          <w:sz w:val="28"/>
          <w:szCs w:val="28"/>
        </w:rPr>
        <w:t>хранения и уничтожения видеозаписей экзаменов государственной итоговой</w:t>
      </w:r>
      <w:r>
        <w:rPr>
          <w:sz w:val="28"/>
          <w:szCs w:val="28"/>
        </w:rPr>
        <w:t xml:space="preserve"> </w:t>
      </w:r>
      <w:r w:rsidRPr="00C90B21">
        <w:rPr>
          <w:sz w:val="28"/>
          <w:szCs w:val="28"/>
        </w:rPr>
        <w:t>аттестации по образовательным программам среднего общего образования,</w:t>
      </w:r>
      <w:r>
        <w:rPr>
          <w:sz w:val="28"/>
          <w:szCs w:val="28"/>
        </w:rPr>
        <w:t xml:space="preserve"> </w:t>
      </w:r>
      <w:r w:rsidRPr="00C90B21">
        <w:rPr>
          <w:sz w:val="28"/>
          <w:szCs w:val="28"/>
        </w:rPr>
        <w:t>единого государственного экзамена на территории Ханты-Мансийского</w:t>
      </w:r>
      <w:r>
        <w:rPr>
          <w:sz w:val="28"/>
          <w:szCs w:val="28"/>
        </w:rPr>
        <w:t xml:space="preserve"> </w:t>
      </w:r>
      <w:r w:rsidRPr="00C90B21">
        <w:rPr>
          <w:sz w:val="28"/>
          <w:szCs w:val="28"/>
        </w:rPr>
        <w:t>автономного округа – Югры в 2024 году (далее – Положение, ГИА-11, ЕГЭ)</w:t>
      </w:r>
      <w:r>
        <w:rPr>
          <w:sz w:val="28"/>
          <w:szCs w:val="28"/>
        </w:rPr>
        <w:t xml:space="preserve">, </w:t>
      </w:r>
      <w:r w:rsidRPr="00C90B21">
        <w:rPr>
          <w:sz w:val="28"/>
          <w:szCs w:val="28"/>
        </w:rPr>
        <w:t>(приложение 1</w:t>
      </w:r>
      <w:r>
        <w:rPr>
          <w:sz w:val="28"/>
          <w:szCs w:val="28"/>
        </w:rPr>
        <w:t xml:space="preserve"> к приказу </w:t>
      </w:r>
      <w:r w:rsidRPr="00C90B21">
        <w:rPr>
          <w:sz w:val="28"/>
          <w:szCs w:val="28"/>
        </w:rPr>
        <w:t>АУ ДПО ХМАО-Югры «Институт развития образования»</w:t>
      </w:r>
      <w:r>
        <w:rPr>
          <w:sz w:val="28"/>
          <w:szCs w:val="28"/>
        </w:rPr>
        <w:t xml:space="preserve"> от 29.02.2024г. №10/42-П-51</w:t>
      </w:r>
      <w:r w:rsidRPr="00C90B21">
        <w:rPr>
          <w:sz w:val="28"/>
          <w:szCs w:val="28"/>
        </w:rPr>
        <w:t>).</w:t>
      </w:r>
    </w:p>
    <w:p w:rsidR="00EB2EEC" w:rsidRDefault="00C90B21" w:rsidP="00EB2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C90B21">
        <w:rPr>
          <w:sz w:val="28"/>
          <w:szCs w:val="28"/>
        </w:rPr>
        <w:t>оложение об организации видеонаблюдения, сбора,</w:t>
      </w:r>
      <w:r>
        <w:rPr>
          <w:sz w:val="28"/>
          <w:szCs w:val="28"/>
        </w:rPr>
        <w:t xml:space="preserve"> </w:t>
      </w:r>
      <w:r w:rsidRPr="00C90B21">
        <w:rPr>
          <w:sz w:val="28"/>
          <w:szCs w:val="28"/>
        </w:rPr>
        <w:t>хранения и уничтожения видеозаписей экзаменов государственной итоговой</w:t>
      </w:r>
      <w:r>
        <w:rPr>
          <w:sz w:val="28"/>
          <w:szCs w:val="28"/>
        </w:rPr>
        <w:t xml:space="preserve"> </w:t>
      </w:r>
      <w:r w:rsidRPr="00C90B21">
        <w:rPr>
          <w:sz w:val="28"/>
          <w:szCs w:val="28"/>
        </w:rPr>
        <w:t>аттестации по образовательным программам основного общего образования на</w:t>
      </w:r>
      <w:r>
        <w:rPr>
          <w:sz w:val="28"/>
          <w:szCs w:val="28"/>
        </w:rPr>
        <w:t xml:space="preserve"> </w:t>
      </w:r>
      <w:r w:rsidRPr="00C90B21">
        <w:rPr>
          <w:sz w:val="28"/>
          <w:szCs w:val="28"/>
        </w:rPr>
        <w:t>территории Ханты-Мансийского автономного округа – Югры в 2024 году</w:t>
      </w:r>
      <w:r>
        <w:rPr>
          <w:sz w:val="28"/>
          <w:szCs w:val="28"/>
        </w:rPr>
        <w:t xml:space="preserve"> </w:t>
      </w:r>
      <w:r w:rsidRPr="00C90B21">
        <w:rPr>
          <w:sz w:val="28"/>
          <w:szCs w:val="28"/>
        </w:rPr>
        <w:t>(далее – Положение, ГИА-9, ОГЭ, ГВЭ-9)</w:t>
      </w:r>
      <w:r w:rsidR="00EB2EEC">
        <w:rPr>
          <w:sz w:val="28"/>
          <w:szCs w:val="28"/>
        </w:rPr>
        <w:t>,</w:t>
      </w:r>
      <w:r w:rsidRPr="00C90B21">
        <w:rPr>
          <w:sz w:val="28"/>
          <w:szCs w:val="28"/>
        </w:rPr>
        <w:t xml:space="preserve"> </w:t>
      </w:r>
      <w:r w:rsidR="00EB2EEC">
        <w:rPr>
          <w:sz w:val="28"/>
          <w:szCs w:val="28"/>
        </w:rPr>
        <w:t>(</w:t>
      </w:r>
      <w:r w:rsidR="00EB2EEC" w:rsidRPr="00EB2EEC">
        <w:rPr>
          <w:sz w:val="28"/>
          <w:szCs w:val="28"/>
        </w:rPr>
        <w:t xml:space="preserve">приложение </w:t>
      </w:r>
      <w:r w:rsidR="00EB2EEC">
        <w:rPr>
          <w:sz w:val="28"/>
          <w:szCs w:val="28"/>
        </w:rPr>
        <w:t>2</w:t>
      </w:r>
      <w:r w:rsidR="00EB2EEC" w:rsidRPr="00EB2EEC">
        <w:rPr>
          <w:sz w:val="28"/>
          <w:szCs w:val="28"/>
        </w:rPr>
        <w:t xml:space="preserve"> к приказу АУ ДПО ХМАО-Югры «Институт развития образования» от 29.02.2024г. №10/42-П-51).</w:t>
      </w:r>
      <w:r w:rsidR="003423DB">
        <w:rPr>
          <w:sz w:val="28"/>
          <w:szCs w:val="28"/>
        </w:rPr>
        <w:tab/>
      </w:r>
    </w:p>
    <w:p w:rsidR="003423DB" w:rsidRDefault="003423DB" w:rsidP="00EB2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7176C" w:rsidRPr="0077176C">
        <w:rPr>
          <w:sz w:val="28"/>
          <w:szCs w:val="28"/>
        </w:rPr>
        <w:t>Руководителям общеобразовательных учреждений</w:t>
      </w:r>
      <w:r w:rsidR="00C90B21">
        <w:rPr>
          <w:sz w:val="28"/>
          <w:szCs w:val="28"/>
        </w:rPr>
        <w:t xml:space="preserve"> Березовского района</w:t>
      </w:r>
      <w:r w:rsidR="0077176C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>:</w:t>
      </w:r>
    </w:p>
    <w:p w:rsidR="00EB2EEC" w:rsidRPr="00EB2EEC" w:rsidRDefault="0077176C" w:rsidP="00EB2E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EEC">
        <w:rPr>
          <w:sz w:val="28"/>
          <w:szCs w:val="28"/>
        </w:rPr>
        <w:t>2</w:t>
      </w:r>
      <w:r w:rsidR="00EB2EEC" w:rsidRPr="00EB2EEC">
        <w:rPr>
          <w:sz w:val="28"/>
          <w:szCs w:val="28"/>
        </w:rPr>
        <w:t>.1. Оборудование средствами и системами видеонаблюдения в ППЭ для</w:t>
      </w:r>
      <w:r w:rsidR="00EB2EEC">
        <w:rPr>
          <w:sz w:val="28"/>
          <w:szCs w:val="28"/>
        </w:rPr>
        <w:t xml:space="preserve"> </w:t>
      </w:r>
      <w:r w:rsidR="00EB2EEC" w:rsidRPr="00EB2EEC">
        <w:rPr>
          <w:sz w:val="28"/>
          <w:szCs w:val="28"/>
        </w:rPr>
        <w:t>проведения ГИА-9, ГИА-11, ЕГЭ в соответствии с постановлением</w:t>
      </w:r>
      <w:r w:rsidR="00EB2EEC">
        <w:rPr>
          <w:sz w:val="28"/>
          <w:szCs w:val="28"/>
        </w:rPr>
        <w:t xml:space="preserve"> </w:t>
      </w:r>
      <w:r w:rsidR="00EB2EEC" w:rsidRPr="00EB2EEC">
        <w:rPr>
          <w:sz w:val="28"/>
          <w:szCs w:val="28"/>
        </w:rPr>
        <w:t>Правительства Ханты-Мансийского автономного округа – Югры от 30 декабря</w:t>
      </w:r>
      <w:r w:rsidR="00EB2EEC">
        <w:rPr>
          <w:sz w:val="28"/>
          <w:szCs w:val="28"/>
        </w:rPr>
        <w:t xml:space="preserve"> </w:t>
      </w:r>
      <w:r w:rsidR="00EB2EEC" w:rsidRPr="00EB2EEC">
        <w:rPr>
          <w:sz w:val="28"/>
          <w:szCs w:val="28"/>
        </w:rPr>
        <w:t>2016 года № 567-п.</w:t>
      </w:r>
    </w:p>
    <w:p w:rsidR="00EB2EEC" w:rsidRPr="00EB2EEC" w:rsidRDefault="00EB2EEC" w:rsidP="00EB2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2EEC">
        <w:rPr>
          <w:sz w:val="28"/>
          <w:szCs w:val="28"/>
        </w:rPr>
        <w:t>.2. Работу ППЭ на дому, включая организацию видеонаблюдения в ППЭ,</w:t>
      </w:r>
      <w:r>
        <w:rPr>
          <w:sz w:val="28"/>
          <w:szCs w:val="28"/>
        </w:rPr>
        <w:t xml:space="preserve"> </w:t>
      </w:r>
      <w:r w:rsidRPr="00EB2EEC">
        <w:rPr>
          <w:sz w:val="28"/>
          <w:szCs w:val="28"/>
        </w:rPr>
        <w:t>организуемом на дому, в соответствии с нормами действующего</w:t>
      </w:r>
      <w:r>
        <w:rPr>
          <w:sz w:val="28"/>
          <w:szCs w:val="28"/>
        </w:rPr>
        <w:t xml:space="preserve"> </w:t>
      </w:r>
      <w:r w:rsidRPr="00EB2EEC">
        <w:rPr>
          <w:sz w:val="28"/>
          <w:szCs w:val="28"/>
        </w:rPr>
        <w:t>законодательства в области образования.</w:t>
      </w:r>
    </w:p>
    <w:p w:rsidR="00EB2EEC" w:rsidRPr="00EB2EEC" w:rsidRDefault="00EB2EEC" w:rsidP="00EB2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2EEC">
        <w:rPr>
          <w:sz w:val="28"/>
          <w:szCs w:val="28"/>
        </w:rPr>
        <w:t xml:space="preserve">.3. </w:t>
      </w:r>
      <w:proofErr w:type="gramStart"/>
      <w:r w:rsidRPr="00EB2EEC">
        <w:rPr>
          <w:sz w:val="28"/>
          <w:szCs w:val="28"/>
        </w:rPr>
        <w:t>Контроль за</w:t>
      </w:r>
      <w:proofErr w:type="gramEnd"/>
      <w:r w:rsidRPr="00EB2EEC">
        <w:rPr>
          <w:sz w:val="28"/>
          <w:szCs w:val="28"/>
        </w:rPr>
        <w:t xml:space="preserve"> техническим состоянием оборудования,</w:t>
      </w:r>
      <w:r>
        <w:rPr>
          <w:sz w:val="28"/>
          <w:szCs w:val="28"/>
        </w:rPr>
        <w:t xml:space="preserve"> </w:t>
      </w:r>
      <w:r w:rsidRPr="00EB2EEC">
        <w:rPr>
          <w:sz w:val="28"/>
          <w:szCs w:val="28"/>
        </w:rPr>
        <w:t>предназначенного для организации видеонаблюдения в период проведения</w:t>
      </w:r>
    </w:p>
    <w:p w:rsidR="00EB2EEC" w:rsidRPr="00EB2EEC" w:rsidRDefault="00EB2EEC" w:rsidP="00EB2EEC">
      <w:pPr>
        <w:jc w:val="both"/>
        <w:rPr>
          <w:sz w:val="28"/>
          <w:szCs w:val="28"/>
        </w:rPr>
      </w:pPr>
      <w:r w:rsidRPr="00EB2EEC">
        <w:rPr>
          <w:sz w:val="28"/>
          <w:szCs w:val="28"/>
        </w:rPr>
        <w:t>экзаменов, обеспечив его бесперебойное функционирование.</w:t>
      </w:r>
    </w:p>
    <w:p w:rsidR="00EB2EEC" w:rsidRPr="00EB2EEC" w:rsidRDefault="00EB2EEC" w:rsidP="00EB2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2EEC">
        <w:rPr>
          <w:sz w:val="28"/>
          <w:szCs w:val="28"/>
        </w:rPr>
        <w:t>.4. Сбор, хранение видеозаписей в период проведения ГИА-9, ГИА-11,</w:t>
      </w:r>
    </w:p>
    <w:p w:rsidR="00EB2EEC" w:rsidRPr="00EB2EEC" w:rsidRDefault="00EB2EEC" w:rsidP="00EB2EEC">
      <w:pPr>
        <w:jc w:val="both"/>
        <w:rPr>
          <w:sz w:val="28"/>
          <w:szCs w:val="28"/>
        </w:rPr>
      </w:pPr>
      <w:r w:rsidRPr="00EB2EEC">
        <w:rPr>
          <w:sz w:val="28"/>
          <w:szCs w:val="28"/>
        </w:rPr>
        <w:t xml:space="preserve">ЕГЭ в соответствии с Положениями, утвержденными пунктами 1, 2 </w:t>
      </w:r>
      <w:r>
        <w:rPr>
          <w:sz w:val="28"/>
          <w:szCs w:val="28"/>
        </w:rPr>
        <w:t xml:space="preserve">приказа </w:t>
      </w:r>
      <w:r w:rsidRPr="00EB2EEC">
        <w:rPr>
          <w:sz w:val="28"/>
          <w:szCs w:val="28"/>
        </w:rPr>
        <w:t>АУ ДПО ХМАО-Югры «Институт развития образования» от 29.02.2024г. №10/42-П-51</w:t>
      </w:r>
      <w:r>
        <w:rPr>
          <w:sz w:val="28"/>
          <w:szCs w:val="28"/>
        </w:rPr>
        <w:t>.</w:t>
      </w:r>
    </w:p>
    <w:p w:rsidR="000D2BCB" w:rsidRPr="000D2BCB" w:rsidRDefault="00673BE3" w:rsidP="000D2B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673BE3">
        <w:rPr>
          <w:sz w:val="28"/>
          <w:szCs w:val="28"/>
        </w:rPr>
        <w:t xml:space="preserve">. </w:t>
      </w:r>
      <w:proofErr w:type="gramStart"/>
      <w:r w:rsidRPr="00673BE3">
        <w:rPr>
          <w:sz w:val="28"/>
          <w:szCs w:val="28"/>
        </w:rPr>
        <w:t>Контроль за</w:t>
      </w:r>
      <w:proofErr w:type="gramEnd"/>
      <w:r w:rsidRPr="00673BE3">
        <w:rPr>
          <w:sz w:val="28"/>
          <w:szCs w:val="28"/>
        </w:rPr>
        <w:t xml:space="preserve"> исполнением настоящего приказа возложить на заведующего отделом жизнеобеспечения – Кондрашова Е.В.</w:t>
      </w:r>
    </w:p>
    <w:p w:rsidR="000D2BCB" w:rsidRPr="000D2BCB" w:rsidRDefault="000D2BCB" w:rsidP="000D2BCB">
      <w:pPr>
        <w:jc w:val="both"/>
        <w:rPr>
          <w:sz w:val="28"/>
          <w:szCs w:val="28"/>
        </w:rPr>
      </w:pPr>
    </w:p>
    <w:p w:rsidR="002D42D9" w:rsidRDefault="002D42D9">
      <w:pPr>
        <w:jc w:val="both"/>
        <w:rPr>
          <w:sz w:val="28"/>
          <w:szCs w:val="28"/>
        </w:rPr>
      </w:pPr>
    </w:p>
    <w:p w:rsidR="002D42D9" w:rsidRDefault="002D42D9">
      <w:pPr>
        <w:jc w:val="both"/>
        <w:rPr>
          <w:sz w:val="28"/>
          <w:szCs w:val="28"/>
        </w:rPr>
      </w:pPr>
    </w:p>
    <w:p w:rsidR="008F5342" w:rsidRPr="008F5342" w:rsidRDefault="008F5342" w:rsidP="008F5342">
      <w:pPr>
        <w:jc w:val="both"/>
      </w:pPr>
      <w:proofErr w:type="spellStart"/>
      <w:r w:rsidRPr="008F5342">
        <w:rPr>
          <w:sz w:val="28"/>
          <w:szCs w:val="28"/>
        </w:rPr>
        <w:t>И.о</w:t>
      </w:r>
      <w:proofErr w:type="spellEnd"/>
      <w:r w:rsidRPr="008F5342">
        <w:rPr>
          <w:sz w:val="28"/>
          <w:szCs w:val="28"/>
        </w:rPr>
        <w:t>. председателя</w:t>
      </w:r>
      <w:r w:rsidRPr="008F5342">
        <w:rPr>
          <w:sz w:val="28"/>
          <w:szCs w:val="28"/>
        </w:rPr>
        <w:tab/>
      </w:r>
      <w:r w:rsidRPr="008F5342">
        <w:rPr>
          <w:sz w:val="28"/>
          <w:szCs w:val="28"/>
        </w:rPr>
        <w:tab/>
      </w:r>
      <w:r w:rsidRPr="008F5342">
        <w:rPr>
          <w:sz w:val="28"/>
          <w:szCs w:val="28"/>
        </w:rPr>
        <w:tab/>
      </w:r>
      <w:r w:rsidRPr="008F5342">
        <w:rPr>
          <w:sz w:val="28"/>
          <w:szCs w:val="28"/>
        </w:rPr>
        <w:tab/>
      </w:r>
      <w:r w:rsidRPr="008F5342">
        <w:rPr>
          <w:sz w:val="28"/>
          <w:szCs w:val="28"/>
        </w:rPr>
        <w:tab/>
      </w:r>
      <w:r w:rsidRPr="008F5342">
        <w:rPr>
          <w:sz w:val="28"/>
          <w:szCs w:val="28"/>
        </w:rPr>
        <w:tab/>
      </w:r>
      <w:r w:rsidRPr="008F534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73BE3">
        <w:rPr>
          <w:sz w:val="28"/>
          <w:szCs w:val="28"/>
        </w:rPr>
        <w:t>О.В. Поленова</w:t>
      </w:r>
    </w:p>
    <w:p w:rsidR="002D42D9" w:rsidRDefault="002D42D9">
      <w:pPr>
        <w:jc w:val="both"/>
        <w:rPr>
          <w:sz w:val="28"/>
          <w:szCs w:val="28"/>
        </w:rPr>
      </w:pPr>
    </w:p>
    <w:p w:rsidR="002D42D9" w:rsidRDefault="002D42D9">
      <w:pPr>
        <w:jc w:val="both"/>
        <w:rPr>
          <w:sz w:val="28"/>
          <w:szCs w:val="28"/>
        </w:rPr>
      </w:pPr>
    </w:p>
    <w:p w:rsidR="00FD6D7E" w:rsidRDefault="00FD6D7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F5342" w:rsidRDefault="008F534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F5342" w:rsidRDefault="008F534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F5342" w:rsidRDefault="008F534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F5342" w:rsidRDefault="008F534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F5342" w:rsidRDefault="008F534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F5342" w:rsidRDefault="008F5342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D42D9" w:rsidRDefault="002A4E1A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Лист согласования</w:t>
      </w:r>
    </w:p>
    <w:p w:rsidR="002D42D9" w:rsidRDefault="002A4E1A">
      <w:pPr>
        <w:ind w:right="5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приказу Комитета образования администрации Березовского района</w:t>
      </w:r>
    </w:p>
    <w:p w:rsidR="004240AE" w:rsidRPr="004240AE" w:rsidRDefault="002A4E1A" w:rsidP="004240AE">
      <w:pPr>
        <w:jc w:val="center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4240AE" w:rsidRPr="004240AE">
        <w:rPr>
          <w:color w:val="000000"/>
          <w:sz w:val="28"/>
          <w:szCs w:val="28"/>
        </w:rPr>
        <w:t>Об организации видеонаблюдения, сбора, хранения и уничтожения видеозаписей экзаменов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</w:t>
      </w:r>
    </w:p>
    <w:p w:rsidR="002D42D9" w:rsidRPr="004C08B2" w:rsidRDefault="004240AE" w:rsidP="004240AE">
      <w:pPr>
        <w:jc w:val="center"/>
        <w:rPr>
          <w:rFonts w:ascii="Times New Roman CYR" w:hAnsi="Times New Roman CYR"/>
          <w:color w:val="000000"/>
          <w:sz w:val="28"/>
          <w:szCs w:val="28"/>
        </w:rPr>
      </w:pPr>
      <w:r w:rsidRPr="004240AE">
        <w:rPr>
          <w:color w:val="000000"/>
          <w:sz w:val="28"/>
          <w:szCs w:val="28"/>
        </w:rPr>
        <w:t>Березовского района в 2024 году</w:t>
      </w:r>
      <w:r w:rsidR="002A4E1A">
        <w:rPr>
          <w:sz w:val="28"/>
          <w:szCs w:val="28"/>
        </w:rPr>
        <w:t xml:space="preserve">» </w:t>
      </w:r>
    </w:p>
    <w:p w:rsidR="002D42D9" w:rsidRDefault="002D42D9">
      <w:pPr>
        <w:jc w:val="both"/>
        <w:rPr>
          <w:sz w:val="28"/>
          <w:szCs w:val="28"/>
        </w:rPr>
      </w:pPr>
    </w:p>
    <w:p w:rsidR="002D42D9" w:rsidRDefault="002A4E1A">
      <w:pPr>
        <w:ind w:right="50"/>
        <w:jc w:val="center"/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240AE">
        <w:rPr>
          <w:rFonts w:ascii="Times New Roman CYR" w:hAnsi="Times New Roman CYR" w:cs="Times New Roman CYR"/>
          <w:sz w:val="28"/>
          <w:szCs w:val="28"/>
        </w:rPr>
        <w:t>01</w:t>
      </w:r>
      <w:r w:rsidR="000D2BCB">
        <w:rPr>
          <w:rFonts w:ascii="Times New Roman CYR" w:hAnsi="Times New Roman CYR" w:cs="Times New Roman CYR"/>
          <w:sz w:val="28"/>
          <w:szCs w:val="28"/>
        </w:rPr>
        <w:t xml:space="preserve"> марта 202</w:t>
      </w:r>
      <w:r w:rsidR="002E3194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 года   №</w:t>
      </w:r>
      <w:r w:rsidR="00DC7C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240AE">
        <w:rPr>
          <w:rFonts w:ascii="Times New Roman CYR" w:hAnsi="Times New Roman CYR" w:cs="Times New Roman CYR"/>
          <w:sz w:val="28"/>
          <w:szCs w:val="28"/>
        </w:rPr>
        <w:t>70</w:t>
      </w:r>
      <w:r w:rsidR="000D2BCB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од</w:t>
      </w:r>
    </w:p>
    <w:p w:rsidR="002D42D9" w:rsidRDefault="002D42D9">
      <w:pPr>
        <w:jc w:val="both"/>
        <w:rPr>
          <w:rFonts w:ascii="Times New Roman CYR" w:hAnsi="Times New Roman CYR" w:cs="Times New Roman CYR"/>
        </w:rPr>
      </w:pPr>
    </w:p>
    <w:p w:rsidR="002D42D9" w:rsidRDefault="002D42D9">
      <w:pPr>
        <w:jc w:val="both"/>
        <w:rPr>
          <w:rFonts w:ascii="Times New Roman CYR" w:hAnsi="Times New Roman CYR" w:cs="Times New Roman CYR"/>
        </w:rPr>
      </w:pPr>
    </w:p>
    <w:p w:rsidR="002D42D9" w:rsidRDefault="002A4E1A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приказом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ознакомлены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2D42D9" w:rsidRDefault="002D42D9">
      <w:pPr>
        <w:jc w:val="both"/>
        <w:rPr>
          <w:rFonts w:ascii="Times New Roman CYR" w:hAnsi="Times New Roman CYR" w:cs="Times New Roman CYR"/>
        </w:rPr>
      </w:pPr>
    </w:p>
    <w:tbl>
      <w:tblPr>
        <w:tblW w:w="960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4632"/>
        <w:gridCol w:w="2560"/>
        <w:gridCol w:w="2414"/>
      </w:tblGrid>
      <w:tr w:rsidR="002D42D9">
        <w:trPr>
          <w:trHeight w:val="285"/>
        </w:trPr>
        <w:tc>
          <w:tcPr>
            <w:tcW w:w="4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D42D9" w:rsidRDefault="002A4E1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Фамилия, имя, отчество, должность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D42D9" w:rsidRDefault="002A4E1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Дата 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D42D9" w:rsidRDefault="002A4E1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Подпись</w:t>
            </w:r>
          </w:p>
        </w:tc>
      </w:tr>
      <w:tr w:rsidR="008F5342" w:rsidTr="004240AE">
        <w:trPr>
          <w:trHeight w:val="850"/>
        </w:trPr>
        <w:tc>
          <w:tcPr>
            <w:tcW w:w="4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F5342" w:rsidRDefault="008F5342" w:rsidP="00E968E4">
            <w:pPr>
              <w:jc w:val="center"/>
            </w:pPr>
            <w:r>
              <w:t>Предеина Н.М., заведующий отделом общего образования Комитета образования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F5342" w:rsidRDefault="008F5342" w:rsidP="00E968E4">
            <w:pPr>
              <w:jc w:val="center"/>
            </w:pP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F5342" w:rsidRDefault="008F5342" w:rsidP="00E968E4">
            <w:pPr>
              <w:jc w:val="center"/>
            </w:pPr>
          </w:p>
        </w:tc>
      </w:tr>
      <w:tr w:rsidR="008F5342" w:rsidTr="004240AE">
        <w:trPr>
          <w:trHeight w:val="850"/>
        </w:trPr>
        <w:tc>
          <w:tcPr>
            <w:tcW w:w="4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F5342" w:rsidRDefault="004240AE" w:rsidP="00E968E4">
            <w:pPr>
              <w:jc w:val="center"/>
            </w:pPr>
            <w:r>
              <w:t>Беляковская</w:t>
            </w:r>
            <w:r w:rsidR="008F5342">
              <w:t xml:space="preserve"> Е.С., инженер</w:t>
            </w:r>
            <w:r w:rsidR="008F5342" w:rsidRPr="00221BEB">
              <w:t xml:space="preserve"> Комитета образования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F5342" w:rsidRDefault="008F5342" w:rsidP="00E968E4">
            <w:pPr>
              <w:jc w:val="center"/>
            </w:pP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F5342" w:rsidRDefault="008F5342" w:rsidP="00E968E4">
            <w:pPr>
              <w:jc w:val="center"/>
            </w:pPr>
          </w:p>
        </w:tc>
      </w:tr>
    </w:tbl>
    <w:p w:rsidR="002D42D9" w:rsidRDefault="002D42D9">
      <w:pPr>
        <w:jc w:val="both"/>
        <w:rPr>
          <w:rFonts w:ascii="Times New Roman CYR" w:hAnsi="Times New Roman CYR" w:cs="Times New Roman CYR"/>
        </w:rPr>
      </w:pPr>
    </w:p>
    <w:p w:rsidR="002D42D9" w:rsidRDefault="002D42D9">
      <w:pPr>
        <w:jc w:val="both"/>
        <w:rPr>
          <w:rFonts w:ascii="Times New Roman CYR" w:hAnsi="Times New Roman CYR" w:cs="Times New Roman CYR"/>
        </w:rPr>
      </w:pPr>
    </w:p>
    <w:p w:rsidR="002D42D9" w:rsidRDefault="002D42D9">
      <w:pPr>
        <w:jc w:val="both"/>
        <w:rPr>
          <w:rFonts w:ascii="Times New Roman CYR" w:hAnsi="Times New Roman CYR" w:cs="Times New Roman CYR"/>
        </w:rPr>
      </w:pPr>
    </w:p>
    <w:p w:rsidR="002D42D9" w:rsidRDefault="002A4E1A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Рассылка:</w:t>
      </w:r>
    </w:p>
    <w:p w:rsidR="002D42D9" w:rsidRDefault="002A4E1A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дело – 1 экз.</w:t>
      </w:r>
    </w:p>
    <w:p w:rsidR="002D42D9" w:rsidRDefault="002A4E1A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ОУ -11 экз. (в электронном виде)</w:t>
      </w: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6724D8" w:rsidRDefault="006724D8">
      <w:pPr>
        <w:rPr>
          <w:sz w:val="20"/>
          <w:szCs w:val="20"/>
        </w:rPr>
      </w:pPr>
    </w:p>
    <w:p w:rsidR="006724D8" w:rsidRDefault="006724D8">
      <w:pPr>
        <w:rPr>
          <w:sz w:val="20"/>
          <w:szCs w:val="20"/>
        </w:rPr>
      </w:pPr>
    </w:p>
    <w:p w:rsidR="006724D8" w:rsidRDefault="006724D8">
      <w:pPr>
        <w:rPr>
          <w:sz w:val="20"/>
          <w:szCs w:val="20"/>
        </w:rPr>
      </w:pPr>
    </w:p>
    <w:p w:rsidR="006724D8" w:rsidRDefault="006724D8">
      <w:pPr>
        <w:rPr>
          <w:sz w:val="20"/>
          <w:szCs w:val="20"/>
        </w:rPr>
      </w:pPr>
    </w:p>
    <w:p w:rsidR="006724D8" w:rsidRDefault="006724D8">
      <w:pPr>
        <w:rPr>
          <w:sz w:val="20"/>
          <w:szCs w:val="20"/>
        </w:rPr>
      </w:pPr>
    </w:p>
    <w:p w:rsidR="006724D8" w:rsidRDefault="006724D8">
      <w:pPr>
        <w:rPr>
          <w:sz w:val="20"/>
          <w:szCs w:val="20"/>
        </w:rPr>
      </w:pPr>
    </w:p>
    <w:p w:rsidR="006724D8" w:rsidRDefault="006724D8">
      <w:pPr>
        <w:rPr>
          <w:sz w:val="20"/>
          <w:szCs w:val="20"/>
        </w:rPr>
      </w:pPr>
    </w:p>
    <w:p w:rsidR="006724D8" w:rsidRDefault="006724D8">
      <w:pPr>
        <w:rPr>
          <w:sz w:val="20"/>
          <w:szCs w:val="20"/>
        </w:rPr>
      </w:pPr>
    </w:p>
    <w:p w:rsidR="006724D8" w:rsidRDefault="006724D8">
      <w:pPr>
        <w:rPr>
          <w:sz w:val="20"/>
          <w:szCs w:val="20"/>
        </w:rPr>
      </w:pPr>
    </w:p>
    <w:p w:rsidR="006724D8" w:rsidRDefault="006724D8">
      <w:pPr>
        <w:rPr>
          <w:sz w:val="20"/>
          <w:szCs w:val="20"/>
        </w:rPr>
      </w:pPr>
    </w:p>
    <w:p w:rsidR="006724D8" w:rsidRDefault="006724D8">
      <w:pPr>
        <w:rPr>
          <w:sz w:val="20"/>
          <w:szCs w:val="20"/>
        </w:rPr>
      </w:pPr>
    </w:p>
    <w:p w:rsidR="002D42D9" w:rsidRDefault="002D42D9">
      <w:pPr>
        <w:rPr>
          <w:sz w:val="20"/>
          <w:szCs w:val="20"/>
        </w:rPr>
      </w:pPr>
    </w:p>
    <w:p w:rsidR="008F5342" w:rsidRPr="008F5342" w:rsidRDefault="008F5342" w:rsidP="008F5342">
      <w:pPr>
        <w:rPr>
          <w:sz w:val="22"/>
          <w:szCs w:val="22"/>
        </w:rPr>
      </w:pPr>
      <w:r w:rsidRPr="008F5342">
        <w:rPr>
          <w:sz w:val="22"/>
          <w:szCs w:val="22"/>
        </w:rPr>
        <w:t>Исполнитель:</w:t>
      </w:r>
    </w:p>
    <w:p w:rsidR="008F5342" w:rsidRPr="008F5342" w:rsidRDefault="008F5342" w:rsidP="008F5342">
      <w:pPr>
        <w:rPr>
          <w:sz w:val="22"/>
          <w:szCs w:val="22"/>
        </w:rPr>
      </w:pPr>
      <w:r w:rsidRPr="008F5342">
        <w:rPr>
          <w:sz w:val="22"/>
          <w:szCs w:val="22"/>
        </w:rPr>
        <w:t xml:space="preserve">Инженер по организационно-технологическим вопросам государственной итоговой </w:t>
      </w:r>
      <w:proofErr w:type="gramStart"/>
      <w:r w:rsidRPr="008F5342">
        <w:rPr>
          <w:sz w:val="22"/>
          <w:szCs w:val="22"/>
        </w:rPr>
        <w:t>аттестации Комитета образования администрации Березовского района</w:t>
      </w:r>
      <w:proofErr w:type="gramEnd"/>
    </w:p>
    <w:p w:rsidR="008F5342" w:rsidRPr="008F5342" w:rsidRDefault="004240AE" w:rsidP="008F5342">
      <w:pPr>
        <w:rPr>
          <w:sz w:val="22"/>
          <w:szCs w:val="22"/>
        </w:rPr>
      </w:pPr>
      <w:r>
        <w:rPr>
          <w:sz w:val="22"/>
          <w:szCs w:val="22"/>
        </w:rPr>
        <w:t>Беляковская</w:t>
      </w:r>
      <w:r w:rsidR="008F5342" w:rsidRPr="008F5342">
        <w:rPr>
          <w:sz w:val="22"/>
          <w:szCs w:val="22"/>
        </w:rPr>
        <w:t xml:space="preserve"> Елена Сергеевна</w:t>
      </w:r>
    </w:p>
    <w:p w:rsidR="008F5342" w:rsidRPr="008F5342" w:rsidRDefault="008F5342" w:rsidP="008F5342">
      <w:r w:rsidRPr="008F5342">
        <w:rPr>
          <w:sz w:val="22"/>
          <w:szCs w:val="22"/>
        </w:rPr>
        <w:t>т.8(34674) 2-23-94</w:t>
      </w:r>
    </w:p>
    <w:p w:rsidR="002D42D9" w:rsidRPr="00B049C8" w:rsidRDefault="002D42D9" w:rsidP="008F5342"/>
    <w:sectPr w:rsidR="002D42D9" w:rsidRPr="00B049C8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D9"/>
    <w:rsid w:val="000155E5"/>
    <w:rsid w:val="00041FA7"/>
    <w:rsid w:val="00044CD2"/>
    <w:rsid w:val="00085703"/>
    <w:rsid w:val="00086C30"/>
    <w:rsid w:val="000D2BCB"/>
    <w:rsid w:val="00132B09"/>
    <w:rsid w:val="00135425"/>
    <w:rsid w:val="001933BC"/>
    <w:rsid w:val="00257C53"/>
    <w:rsid w:val="002A4E1A"/>
    <w:rsid w:val="002B70F9"/>
    <w:rsid w:val="002D42D9"/>
    <w:rsid w:val="002E3194"/>
    <w:rsid w:val="002E5659"/>
    <w:rsid w:val="002F0EBF"/>
    <w:rsid w:val="00315350"/>
    <w:rsid w:val="003423DB"/>
    <w:rsid w:val="003522D0"/>
    <w:rsid w:val="00386240"/>
    <w:rsid w:val="00392F97"/>
    <w:rsid w:val="004240AE"/>
    <w:rsid w:val="004C08B2"/>
    <w:rsid w:val="004C0C1A"/>
    <w:rsid w:val="00551C46"/>
    <w:rsid w:val="005675A1"/>
    <w:rsid w:val="005A3C6A"/>
    <w:rsid w:val="005E02E0"/>
    <w:rsid w:val="00606E24"/>
    <w:rsid w:val="00632B93"/>
    <w:rsid w:val="006724D8"/>
    <w:rsid w:val="00673BE3"/>
    <w:rsid w:val="006C1814"/>
    <w:rsid w:val="00702123"/>
    <w:rsid w:val="00725DBE"/>
    <w:rsid w:val="0077176C"/>
    <w:rsid w:val="00786BD3"/>
    <w:rsid w:val="007E5E1A"/>
    <w:rsid w:val="008232C6"/>
    <w:rsid w:val="00855D30"/>
    <w:rsid w:val="008F5342"/>
    <w:rsid w:val="009D7F12"/>
    <w:rsid w:val="00A753E7"/>
    <w:rsid w:val="00A87F2D"/>
    <w:rsid w:val="00AA6495"/>
    <w:rsid w:val="00B049C8"/>
    <w:rsid w:val="00B056A9"/>
    <w:rsid w:val="00B5095F"/>
    <w:rsid w:val="00B64FAE"/>
    <w:rsid w:val="00BB3159"/>
    <w:rsid w:val="00C90B21"/>
    <w:rsid w:val="00C94982"/>
    <w:rsid w:val="00D06229"/>
    <w:rsid w:val="00D24B95"/>
    <w:rsid w:val="00DC04E7"/>
    <w:rsid w:val="00DC08F6"/>
    <w:rsid w:val="00DC7CB1"/>
    <w:rsid w:val="00DE2F70"/>
    <w:rsid w:val="00EA0D36"/>
    <w:rsid w:val="00EB2EEC"/>
    <w:rsid w:val="00EB4584"/>
    <w:rsid w:val="00EE0A15"/>
    <w:rsid w:val="00F25CE7"/>
    <w:rsid w:val="00F84F8C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qFormat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qFormat/>
    <w:pPr>
      <w:keepNext/>
      <w:jc w:val="center"/>
      <w:outlineLvl w:val="4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ата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qFormat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4">
    <w:name w:val="Emphasis"/>
    <w:basedOn w:val="a0"/>
    <w:qFormat/>
    <w:rPr>
      <w:i/>
      <w:iCs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qFormat/>
    <w:rPr>
      <w:rFonts w:eastAsia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qFormat/>
    <w:rPr>
      <w:rFonts w:eastAsia="Times New Roman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qFormat/>
    <w:rPr>
      <w:rFonts w:eastAsia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a9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5"/>
      <w:szCs w:val="25"/>
      <w:u w:val="none"/>
    </w:rPr>
  </w:style>
  <w:style w:type="character" w:customStyle="1" w:styleId="11">
    <w:name w:val="Основной текст1"/>
    <w:basedOn w:val="a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single"/>
      <w:lang w:val="en-US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e">
    <w:name w:val="index heading"/>
    <w:basedOn w:val="a"/>
    <w:qFormat/>
    <w:pPr>
      <w:suppressLineNumbers/>
    </w:pPr>
    <w:rPr>
      <w:rFonts w:cs="DejaVu Sans"/>
    </w:rPr>
  </w:style>
  <w:style w:type="paragraph" w:customStyle="1" w:styleId="af">
    <w:name w:val="БланкАДМ"/>
    <w:basedOn w:val="a"/>
    <w:qFormat/>
    <w:pPr>
      <w:ind w:firstLine="720"/>
    </w:pPr>
    <w:rPr>
      <w:sz w:val="28"/>
      <w:szCs w:val="20"/>
    </w:rPr>
  </w:style>
  <w:style w:type="paragraph" w:styleId="af0">
    <w:name w:val="Date"/>
    <w:basedOn w:val="a"/>
    <w:qFormat/>
    <w:rPr>
      <w:sz w:val="20"/>
      <w:szCs w:val="20"/>
    </w:rPr>
  </w:style>
  <w:style w:type="paragraph" w:customStyle="1" w:styleId="12">
    <w:name w:val="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Pr>
      <w:rFonts w:eastAsia="Times New Roman" w:cs="Times New Roman"/>
      <w:color w:val="00000A"/>
      <w:sz w:val="24"/>
      <w:szCs w:val="24"/>
      <w:lang w:eastAsia="ru-RU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rPr>
      <w:rFonts w:eastAsia="Times New Roman" w:cs="Times New Roman"/>
      <w:b/>
      <w:bCs/>
      <w:color w:val="00000A"/>
      <w:sz w:val="28"/>
      <w:szCs w:val="28"/>
      <w:lang w:eastAsia="ru-RU"/>
    </w:rPr>
  </w:style>
  <w:style w:type="paragraph" w:styleId="af5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23">
    <w:name w:val="Body Text 2"/>
    <w:basedOn w:val="a"/>
    <w:qFormat/>
    <w:pPr>
      <w:spacing w:after="120" w:line="480" w:lineRule="auto"/>
    </w:pPr>
  </w:style>
  <w:style w:type="paragraph" w:styleId="24">
    <w:name w:val="Body Text Indent 2"/>
    <w:basedOn w:val="a"/>
    <w:qFormat/>
    <w:pPr>
      <w:spacing w:after="120" w:line="480" w:lineRule="auto"/>
      <w:ind w:left="283"/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25">
    <w:name w:val="Основной текст2"/>
    <w:basedOn w:val="a"/>
    <w:qFormat/>
    <w:pPr>
      <w:shd w:val="clear" w:color="auto" w:fill="FFFFFF"/>
      <w:spacing w:before="300" w:after="780" w:line="322" w:lineRule="exact"/>
      <w:jc w:val="center"/>
    </w:pPr>
    <w:rPr>
      <w:spacing w:val="1"/>
      <w:sz w:val="25"/>
      <w:szCs w:val="25"/>
    </w:rPr>
  </w:style>
  <w:style w:type="paragraph" w:styleId="af9">
    <w:name w:val="List Paragraph"/>
    <w:basedOn w:val="a"/>
    <w:qFormat/>
    <w:pPr>
      <w:spacing w:after="200" w:line="276" w:lineRule="auto"/>
      <w:ind w:left="720"/>
      <w:contextualSpacing/>
    </w:pPr>
    <w:rPr>
      <w:rFonts w:eastAsia="Calibri" w:cs="DejaVu Sans"/>
      <w:sz w:val="22"/>
      <w:szCs w:val="22"/>
    </w:rPr>
  </w:style>
  <w:style w:type="character" w:styleId="afa">
    <w:name w:val="Hyperlink"/>
    <w:basedOn w:val="a0"/>
    <w:uiPriority w:val="99"/>
    <w:unhideWhenUsed/>
    <w:rsid w:val="00132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qFormat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qFormat/>
    <w:pPr>
      <w:keepNext/>
      <w:jc w:val="center"/>
      <w:outlineLvl w:val="4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ата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qFormat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styleId="a4">
    <w:name w:val="Emphasis"/>
    <w:basedOn w:val="a0"/>
    <w:qFormat/>
    <w:rPr>
      <w:i/>
      <w:iCs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Pr>
      <w:rFonts w:eastAsia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qFormat/>
    <w:rPr>
      <w:rFonts w:eastAsia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qFormat/>
    <w:rPr>
      <w:rFonts w:eastAsia="Times New Roman" w:cs="Times New Roman"/>
      <w:sz w:val="44"/>
      <w:szCs w:val="20"/>
      <w:lang w:eastAsia="ru-RU"/>
    </w:rPr>
  </w:style>
  <w:style w:type="character" w:customStyle="1" w:styleId="a6">
    <w:name w:val="Основной текст Знак"/>
    <w:basedOn w:val="a0"/>
    <w:qFormat/>
    <w:rPr>
      <w:rFonts w:eastAsia="Times New Roman" w:cs="Times New Roman"/>
      <w:sz w:val="26"/>
      <w:szCs w:val="24"/>
    </w:rPr>
  </w:style>
  <w:style w:type="character" w:customStyle="1" w:styleId="a7">
    <w:name w:val="Основной текст с отступом Знак"/>
    <w:basedOn w:val="a0"/>
    <w:qFormat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b/>
      <w:i w:val="0"/>
      <w:sz w:val="24"/>
      <w:szCs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a9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5"/>
      <w:szCs w:val="25"/>
      <w:u w:val="none"/>
    </w:rPr>
  </w:style>
  <w:style w:type="character" w:customStyle="1" w:styleId="11">
    <w:name w:val="Основной текст1"/>
    <w:basedOn w:val="a9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single"/>
      <w:lang w:val="en-US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28"/>
      <w:szCs w:val="28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28"/>
      <w:szCs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pPr>
      <w:jc w:val="both"/>
    </w:pPr>
    <w:rPr>
      <w:sz w:val="26"/>
    </w:r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e">
    <w:name w:val="index heading"/>
    <w:basedOn w:val="a"/>
    <w:qFormat/>
    <w:pPr>
      <w:suppressLineNumbers/>
    </w:pPr>
    <w:rPr>
      <w:rFonts w:cs="DejaVu Sans"/>
    </w:rPr>
  </w:style>
  <w:style w:type="paragraph" w:customStyle="1" w:styleId="af">
    <w:name w:val="БланкАДМ"/>
    <w:basedOn w:val="a"/>
    <w:qFormat/>
    <w:pPr>
      <w:ind w:firstLine="720"/>
    </w:pPr>
    <w:rPr>
      <w:sz w:val="28"/>
      <w:szCs w:val="20"/>
    </w:rPr>
  </w:style>
  <w:style w:type="paragraph" w:styleId="af0">
    <w:name w:val="Date"/>
    <w:basedOn w:val="a"/>
    <w:qFormat/>
    <w:rPr>
      <w:sz w:val="20"/>
      <w:szCs w:val="20"/>
    </w:rPr>
  </w:style>
  <w:style w:type="paragraph" w:customStyle="1" w:styleId="12">
    <w:name w:val="Знак Знак1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Pr>
      <w:rFonts w:eastAsia="Times New Roman" w:cs="Times New Roman"/>
      <w:color w:val="00000A"/>
      <w:sz w:val="24"/>
      <w:szCs w:val="24"/>
      <w:lang w:eastAsia="ru-RU"/>
    </w:r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qFormat/>
    <w:rPr>
      <w:rFonts w:eastAsia="Times New Roman" w:cs="Times New Roman"/>
      <w:b/>
      <w:bCs/>
      <w:color w:val="00000A"/>
      <w:sz w:val="28"/>
      <w:szCs w:val="28"/>
      <w:lang w:eastAsia="ru-RU"/>
    </w:rPr>
  </w:style>
  <w:style w:type="paragraph" w:styleId="af5">
    <w:name w:val="Body Text Indent"/>
    <w:basedOn w:val="a"/>
    <w:pPr>
      <w:spacing w:after="120"/>
      <w:ind w:left="283"/>
    </w:pPr>
    <w:rPr>
      <w:sz w:val="20"/>
      <w:szCs w:val="20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23">
    <w:name w:val="Body Text 2"/>
    <w:basedOn w:val="a"/>
    <w:qFormat/>
    <w:pPr>
      <w:spacing w:after="120" w:line="480" w:lineRule="auto"/>
    </w:pPr>
  </w:style>
  <w:style w:type="paragraph" w:styleId="24">
    <w:name w:val="Body Text Indent 2"/>
    <w:basedOn w:val="a"/>
    <w:qFormat/>
    <w:pPr>
      <w:spacing w:after="120" w:line="480" w:lineRule="auto"/>
      <w:ind w:left="283"/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25">
    <w:name w:val="Основной текст2"/>
    <w:basedOn w:val="a"/>
    <w:qFormat/>
    <w:pPr>
      <w:shd w:val="clear" w:color="auto" w:fill="FFFFFF"/>
      <w:spacing w:before="300" w:after="780" w:line="322" w:lineRule="exact"/>
      <w:jc w:val="center"/>
    </w:pPr>
    <w:rPr>
      <w:spacing w:val="1"/>
      <w:sz w:val="25"/>
      <w:szCs w:val="25"/>
    </w:rPr>
  </w:style>
  <w:style w:type="paragraph" w:styleId="af9">
    <w:name w:val="List Paragraph"/>
    <w:basedOn w:val="a"/>
    <w:qFormat/>
    <w:pPr>
      <w:spacing w:after="200" w:line="276" w:lineRule="auto"/>
      <w:ind w:left="720"/>
      <w:contextualSpacing/>
    </w:pPr>
    <w:rPr>
      <w:rFonts w:eastAsia="Calibri" w:cs="DejaVu Sans"/>
      <w:sz w:val="22"/>
      <w:szCs w:val="22"/>
    </w:rPr>
  </w:style>
  <w:style w:type="character" w:styleId="afa">
    <w:name w:val="Hyperlink"/>
    <w:basedOn w:val="a0"/>
    <w:uiPriority w:val="99"/>
    <w:unhideWhenUsed/>
    <w:rsid w:val="00132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 А.В.</dc:creator>
  <cp:lastModifiedBy>User</cp:lastModifiedBy>
  <cp:revision>9</cp:revision>
  <cp:lastPrinted>2023-04-27T05:13:00Z</cp:lastPrinted>
  <dcterms:created xsi:type="dcterms:W3CDTF">2022-04-01T10:58:00Z</dcterms:created>
  <dcterms:modified xsi:type="dcterms:W3CDTF">2024-03-01T06:36:00Z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