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rPr>
          <w:b/>
          <w:bCs/>
        </w:rPr>
        <w:t xml:space="preserve">Методические рекомендации по организации и обеспечению требований антитеррористической безопасности при проведении разовых массовых и публичных мероприятий на объектах с массовым пребыванием граждан на территории Ханты-Мансийского автономного округа - </w:t>
      </w:r>
      <w:proofErr w:type="spellStart"/>
      <w:r w:rsidRPr="00E54BD7">
        <w:rPr>
          <w:b/>
          <w:bCs/>
        </w:rPr>
        <w:t>Югры</w:t>
      </w:r>
      <w:proofErr w:type="spellEnd"/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rPr>
          <w:b/>
          <w:bCs/>
        </w:rPr>
        <w:t>1. Общие положения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1.1. </w:t>
      </w:r>
      <w:proofErr w:type="gramStart"/>
      <w:r w:rsidRPr="00E54BD7">
        <w:t xml:space="preserve">Настоящие Методические рекомендации предназначены для обеспечения антитеррористических мероприятий на разовых культурно-просветительных, театрально-зрелищных, спортивных и рекламных мероприятиях на территории Ханты-Мансийского автономного округа - </w:t>
      </w:r>
      <w:proofErr w:type="spellStart"/>
      <w:r w:rsidRPr="00E54BD7">
        <w:t>Югры</w:t>
      </w:r>
      <w:proofErr w:type="spellEnd"/>
      <w:r w:rsidRPr="00E54BD7">
        <w:t xml:space="preserve"> с массовым пребыванием граждан (далее - Рекомендации), определяют порядок организации и проведения массовых мероприятий, проводимых в стационарных или временных сооружениях, а также в парках, садах, скверах, на бульварах, улицах, площадях, водоемах и других территориях.</w:t>
      </w:r>
      <w:proofErr w:type="gramEnd"/>
      <w:r w:rsidRPr="00E54BD7">
        <w:t xml:space="preserve"> Применяются в случае отсутствия установленного законодательством порядка подготовки и проведения указанных мероприятий.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1.2. В настоящих Рекомендациях используются следующие основные понятия: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- </w:t>
      </w:r>
      <w:r w:rsidRPr="00E54BD7">
        <w:rPr>
          <w:u w:val="single"/>
        </w:rPr>
        <w:t>разовое массовое мероприятие</w:t>
      </w:r>
      <w:r w:rsidRPr="00E54BD7">
        <w:t xml:space="preserve"> – это требующее уведомления органов исполнительной власти Ханты-Мансийского автономного округа - </w:t>
      </w:r>
      <w:proofErr w:type="spellStart"/>
      <w:r w:rsidRPr="00E54BD7">
        <w:t>Югры</w:t>
      </w:r>
      <w:proofErr w:type="spellEnd"/>
      <w:r w:rsidRPr="00E54BD7">
        <w:t xml:space="preserve"> или руководителей муниципальных образований массовое культурно-просветительное, театрально-зрелищное, развлекательное, спортивное или рекламное мероприятие, проводимое с 8.00 до 23.00 часов с численностью присутствующих 100 и более человек.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Мероприятия могут проводиться как на коммерческой, так и на некоммерческой основе.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В исключительных случаях при проведении культурно-просветительных, театрально-зрелищных и развлекательных мероприятий на открытой территории, руководители муниципальных образований могут корректировать (продлевать) время их проведения при условии, если проводимое мероприятие не нарушает покой населения, живущего в непосредственной близости от места проведения мероприятия и действующее законодательство;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- </w:t>
      </w:r>
      <w:r w:rsidRPr="00E54BD7">
        <w:rPr>
          <w:u w:val="single"/>
        </w:rPr>
        <w:t>организатор массового мероприятия</w:t>
      </w:r>
      <w:r w:rsidRPr="00E54BD7">
        <w:t xml:space="preserve"> (далее – Организатор) – любые юридические лица, независимо от их организационно-правовой формы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proofErr w:type="gramStart"/>
      <w:r w:rsidRPr="00E54BD7">
        <w:t xml:space="preserve">- </w:t>
      </w:r>
      <w:r w:rsidRPr="00E54BD7">
        <w:rPr>
          <w:u w:val="single"/>
        </w:rPr>
        <w:t>объект (место) проведения массового мероприятия</w:t>
      </w:r>
      <w:r w:rsidRPr="00E54BD7">
        <w:t xml:space="preserve"> – здание или сооружение государственных, муниципальных учреждений, иных форм собственности, либо комплекс таких зданий и сооружений, включая прилегающую к ним открытую территорию, временно предназначенные или подготовленные для проведения массовых мероприятий, а также специально определенные на период их проведения открытые территории (городские площади, улицы, водоемы, спортивные сооружения, стадионы и другие территории для проведения данных мероприятий);</w:t>
      </w:r>
      <w:proofErr w:type="gramEnd"/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- </w:t>
      </w:r>
      <w:r w:rsidRPr="00E54BD7">
        <w:rPr>
          <w:u w:val="single"/>
        </w:rPr>
        <w:t>администрация объекта проведения массового мероприятия</w:t>
      </w:r>
      <w:r w:rsidRPr="00E54BD7">
        <w:t xml:space="preserve"> (далее – Администрация объекта) – юридическое, физическое или должностное лицо, в собственности, распоряжении (аренде), административном или ином управлении которого находится объект проведения массового мероприятия.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1.3. Организаторы несут ответственность за соблюдение установленного порядка проведения мероприятий, создание необходимых условий для личной безопасности участников и зрителей.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1.4. В целях обеспечения безопасного и качественного проведения мероприятий в их организации и проведении участвуют также учреждения здравоохранения, торговли, связи, транспорта, бытового обслуживания, средства массовой информации, различные общественные формирования, на которые в соответствии с действующим законодательством возложены обязанности по исполнению порядка проведения мероприятий.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1.5. </w:t>
      </w:r>
      <w:proofErr w:type="gramStart"/>
      <w:r w:rsidRPr="00E54BD7">
        <w:t xml:space="preserve">Проведение разовых массовых и публичных мероприятий с массовым пребыванием граждан, в том числе спортивных мероприятий, на территориальных автомобильных дорогах, дорогах в городах и иных населенных пунктах, обеспечивать на основании распорядительных документов уполномоченных органов исполнительной власти Ханты-Мансийского автономного округа – </w:t>
      </w:r>
      <w:proofErr w:type="spellStart"/>
      <w:r w:rsidRPr="00E54BD7">
        <w:t>Югры</w:t>
      </w:r>
      <w:proofErr w:type="spellEnd"/>
      <w:r w:rsidRPr="00E54BD7">
        <w:t xml:space="preserve"> и органов местного самоуправления, с обязательным закрытием движения транспорта, а так же исключить возможность проведения указанных мероприятий на федеральных автомобильных дорогах</w:t>
      </w:r>
      <w:proofErr w:type="gramEnd"/>
      <w:r w:rsidRPr="00E54BD7">
        <w:t>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lastRenderedPageBreak/>
        <w:t>1.6. В необходимых случаях при подготовке и проведении наиболее крупных мероприятий органами исполнительной власти автономного округа, органами местного самоуправления могут создаваться организационные комитеты для координации и контроля деятельности организаций, задействованных в подготовке и проведении этих мероприятий. Организационные комитеты разрабатывают планы подготовки и проведения мероприятий, обеспечивающих безопасные условия для всех присутствующих, пожарную безопасность, оказание срочной медицинской помощи, порядок заполнения мест и эвакуацию зрителей, согласованность действий служб при возникновении чрезвычайных обстоятельств и ситуаций, предупреждение антиобщественных проявлений.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1.7. Настоящими Рекомендациями определяется порядок приема уведомлений (приложение 1), подготовки, согласования и выдачи распоряжения Главы муниципального образования о проведении массовых мероприятий на территории муниципального образования автономного округа (далее – запрашиваемого документа).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1.8. Посетители, зрители и иные участники массового мероприятия имеют право свободно входить на объект проведения массового мероприятия, если иное не предусмотрено порядком его проведения или если оно проводится на платной основе – при наличии билетов или документов (аккредитаций), дающих право на вход, и пользоваться всеми услугами, предоставляемыми Организаторами и Администрацией объектов.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1.9. Организатор, Администрация объекта, обслуживающий персонал, сотрудники правоохранительных органов обязаны проявлять уважительное отношение к посетителям, зрителям и другим участникам массового мероприятия, своими действиями исключать провоцирование с их стороны правонарушений и не допускать нарушения их прав и законных интересов.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1.10.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1.11. </w:t>
      </w:r>
      <w:proofErr w:type="gramStart"/>
      <w:r w:rsidRPr="00E54BD7">
        <w:t xml:space="preserve">Данные Рекомендации, согласованные на межведомственном уровне и утвержденные Антитеррористической комиссией Ханты-Мансийского автономного округа – </w:t>
      </w:r>
      <w:proofErr w:type="spellStart"/>
      <w:r w:rsidRPr="00E54BD7">
        <w:t>Югры</w:t>
      </w:r>
      <w:proofErr w:type="spellEnd"/>
      <w:r w:rsidRPr="00E54BD7">
        <w:t xml:space="preserve"> (далее – АТК), позволят урегулировать отношения организаторов массовых мероприятий, органов исполнительной власти автономного округа, местного самоуправления и правоохранительных органов по обеспечению безопасности участников данных мероприятий.</w:t>
      </w:r>
      <w:proofErr w:type="gramEnd"/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rPr>
          <w:b/>
          <w:bCs/>
        </w:rPr>
        <w:t>2. Порядок приема уведомления на подготовку и выдачу запрашиваемого документа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2.1. Прием уведомлений на подготовку запрашиваемого документа и их регистрацию осуществляет структурное подразделение муниципального образования, выполняющее функции приема и регистрации уведомлений, выдачи запрашиваемого документа в соответствии с пунктами 1-2 ст. 1 Закона Ханты-Мансийского автономного округа – </w:t>
      </w:r>
      <w:proofErr w:type="spellStart"/>
      <w:r w:rsidRPr="00E54BD7">
        <w:t>Югры</w:t>
      </w:r>
      <w:proofErr w:type="spellEnd"/>
      <w:r w:rsidRPr="00E54BD7">
        <w:t xml:space="preserve"> от 8 июня 2009 года № 81-оз.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2.2. Для подготовки и выдачи запрашиваемого документа Организатор или представитель Организатора предъявляет документ, удостоверяющий его личность. Юридические лица либо их представители предъявляют учредительные документы, свидетельства о государственной регистрации.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2.3. При приеме документов сотрудник структурного подразделения муниципального образования, выполняющего функции приема и регистрации уведомлений, выдачи запрашиваемого документа: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2.3.1. Проверяет правильность оформления уведомления, представляемых организатором документов, перечень которых установлен пунктами 3.3.1. или 3.3.2. настоящих Рекомендаций.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2.3.2. Ставит штамп муниципального образования установленного образца на копии уведомления с указанием времени и даты приема документов от Организатора и выдает на руки выписку, подтверждающую факт принятия документов.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2.3.3. По требованию Организатора оказывает необходимые консультационные услуги по разъяснению порядка приема и выдачи документов.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2.4. По требованию Организатора отказ в приеме документов может быть оформлен и выдан организатору в письменном виде с указанием причин отказа.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2.5. Причинами отказа в приеме документов у организатора могут служить: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lastRenderedPageBreak/>
        <w:t>2.5.1. Наличие у Организатора неполного комплекта документов, определенного пунктами 3.3.1 или 3.3.2 настоящих Рекомендаций.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2.5.2. Представление организатором неправильно оформленных или утративших силу документов.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2.5.3. Отсутствие у представителя Организатора документа, подтверждающего его полномочия.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2.5.4. Представление Организатором уведомления с нарушением срока, установленного настоящими Рекомендациями.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Любые иные причины отказа в приеме документов у организатора являются неправомерными и могут быть обжалованы Организатором у Главы муниципального образования (его заместителя), а также в суде.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rPr>
          <w:b/>
          <w:bCs/>
        </w:rPr>
        <w:t>3. Организация и подготовка массовых мероприятий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3.1. О проведении массового мероприятия его Организатор уведомляет администрацию соответствующего муниципального образования и территориальные органы внутренних дел и не позднее, чем за месяц до даты проведения намечаемого мероприятия.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Срок рассмотрения уведомления и исполнения запрашиваемого документа - не более 10 дней (срок исчисляется в рабочих днях со дня, следующего за днем приема заявления).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3.2. В уведомлении указывается: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proofErr w:type="gramStart"/>
      <w:r w:rsidRPr="00E54BD7">
        <w:t>- название, цель, форма, место проведения планируемого массового мероприятия, условия обеспечения его проведения, время его начала и окончания;</w:t>
      </w:r>
      <w:proofErr w:type="gramEnd"/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предполагаемое количество участников, Ф.И.О. организаторов (наименование организации), место их жительства (юридический адрес организации), работы (учебы);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формы и методы обеспечения Организаторами общественного порядка и безопасности, противопожарной безопасности, медицинской помощи с указанием лиц, осуществляющих соблюдение требований безопасности (помощи);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использование звукоусиливающей аппаратуры и иных сре</w:t>
      </w:r>
      <w:proofErr w:type="gramStart"/>
      <w:r w:rsidRPr="00E54BD7">
        <w:t>дств пр</w:t>
      </w:r>
      <w:proofErr w:type="gramEnd"/>
      <w:r w:rsidRPr="00E54BD7">
        <w:t>ивлечения внимания к проводимому массовому мероприятию;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дата подачи уведомления, номер контактного телефона.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3.3. К уведомлению прилагается: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3.3.1. Если мероприятия проводятся в стационарных или временных сооружениях: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программа проведения массового мероприятия;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приказ о назначении структурного подразделения (или ответственного сотрудника) по вопросам обеспечения антитеррористической безопасности, противопожарной защиты, взаимодействия с оперативными службами;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акт государственной комиссии о приемке объекта в эксплуатацию;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- акт технического обследования объекта в части </w:t>
      </w:r>
      <w:proofErr w:type="spellStart"/>
      <w:r w:rsidRPr="00E54BD7">
        <w:t>эксплутационной</w:t>
      </w:r>
      <w:proofErr w:type="spellEnd"/>
      <w:r w:rsidRPr="00E54BD7">
        <w:t xml:space="preserve"> надежности и устойчивости строительных конструкций, обеспечения безопасности зрителей;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паспорт антитеррористической защищенности объекта;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план охраны объекта и обеспечения безопасности при проведении массовых мероприятий;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инструкции для обслуживающего персонала объекта по соблюдению требований пожарной безопасности;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схема организации движения зрителей по территории объекта, путей наполнения трибун и эвакуации, билетных касс, пунктов питания, гардеробов, мест отдыха, оказания медицинской помощи, мест размещения пожарного инвентаря и оборудования и источников водозабора (пожарных гидрантов);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схема размещения временных объектов;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правила поведения посетителей на объекте;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акт готовности объекта к проведению массовых мероприятий.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3.3.2. Если мероприятия проводятся в парках, садах, скверах, на бульварах, улицах, площадях, водоемах и других территориях: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программа проведения массового мероприятия;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приказ о назначении структурного подразделения (или ответственного сотрудника) по вопросам обеспечения антитеррористической безопасности, противопожарной защиты, взаимодействия с оперативными службами;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план охраны объекта и обеспечения безопасности при проведении массовых мероприятий;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lastRenderedPageBreak/>
        <w:t>- схема организации движения зрителей по территории объекта, путей наполнения трибун и эвакуации, билетных касс, пунктов питания, гардеробов, мест отдыха, оказания медицинской помощи, мест размещения пожарного инвентаря и оборудования и источников водозабора (пожарных гидрантов);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схема организации дорожного движения с указанием стоянок служебных транспортных средств и участников мероприятия;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схема размещения временных объектов;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правила поведения посетителей на объекте;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акт готовности объекта к проведению массовых мероприятий.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3.4. Глава муниципального образования автономного округа (его заместители) рассматривают уведомление с участием Организатора, а также представителями Администрации объекта, правоохранительных органов, противопожарной службы и иных контролирующих органов для согласования порядка организации и проведения массового мероприятия.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3.5. По результатам рассмотрения уведомления о проведении массового мероприятия уполномоченное структурное подразделение муниципального образования принимает решение о согласии либо отказе в согласии на проведение массового мероприятия.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Сообщение о принятом решении направляется организатору в срок, предусмотренный для рассмотрения уведомления.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3.6. Решение об отказе в согласии на проведение массового мероприятия принимается в случаях: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противоречия цели массового мероприятия принципам Конституции Российской Федерации, законодательству Российской Федерации, Декларации прав и свобод человека и гражданина;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отсутствия в уведомлении обязательства организаторов массового мероприятия об обеспечении соблюдения общественного порядка и безопасности граждан, а также, если они или уполномочившие их организации неоднократно не выполняли взятые обязательства по ранее проводившимся массовым мероприятиям;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создания реальной угрозы нормальному функционированию предприятий, учреждений, организаций, расположенных вблизи места проведения массового мероприятия, а также угрозы безопасности населения и нарушения общественного порядка;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пропаганды насилия, национальной и религиозной нетерпимости, терроризма и экстремизма.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При наличии указанных оснований принимается решение уполномоченного структурного подразделения о запрещении проведения массового мероприятия.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3.7 Отказ в согласии на проведение массового мероприятия возможен в случаях: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противоречия цели массового мероприятия общепринятым нормам общественной морали и нравственности;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совпадения массового мероприятия по месту и времени с другим массовым мероприятием, заявленным ранее (в таких случаях возможно предложение иного места или времени проведения массового мероприятия);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создания необходимости прекращения работы пассажирского транспорта из-за невозможности изменения маршрута его движения;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пропаганды порнографии, употребления табака, алкогольных напитков и пива, а также иных вредных привычек.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3.8 Уполномоченное структурное подразделение при принятии решения о согласии в проведении массового мероприятия вправе изменить время, место (маршрут) и порядок проведения массового мероприятия в целях обеспечения безопасности граждан, общественного порядка, нормальной работы общественного транспорта, органов государственной власти и местного самоуправления, а также иных органов, предприятий, учреждений и организаций.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3.9 Массовые мероприятия должны быть неопасными для жизни, здоровья зрителей и участников мероприятий, а также исключающими угрозу совершения террористических актов.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proofErr w:type="gramStart"/>
      <w:r w:rsidRPr="00E54BD7">
        <w:t>3.10 Массовые мероприятия проводятся в местах, специально предназначенных для их проведения, а также в местах, принятых в эксплуатацию государственными комиссиями, при строжайшем соблюдении всеми участвующими в их проведении организациями действующих норм и правил эксплуатации сооружений, инженерных систем, спортивно-технологического оборудования и инвентаря, а также соответствующих инструкций, других нормативных правовых актов с учетом погодных условий и других факторов, влияющих на ход проведения</w:t>
      </w:r>
      <w:proofErr w:type="gramEnd"/>
      <w:r w:rsidRPr="00E54BD7">
        <w:t xml:space="preserve"> мероприятия.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rPr>
          <w:b/>
          <w:bCs/>
        </w:rPr>
        <w:lastRenderedPageBreak/>
        <w:t>IV. Порядок выдачи запрашиваемого документа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4.1. Специали</w:t>
      </w:r>
      <w:proofErr w:type="gramStart"/>
      <w:r w:rsidRPr="00E54BD7">
        <w:t>ст стр</w:t>
      </w:r>
      <w:proofErr w:type="gramEnd"/>
      <w:r w:rsidRPr="00E54BD7">
        <w:t>уктурного подразделения, выполняющего функции приема и регистрации уведомлений, выдачи запрашиваемого документа, делает соответствующую отметку о фактическом исполнении обращения.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4.2. Выдача запрашиваемого документа или мотивированного отказа организатору мероприятия производится при наличии документа, удостоверяющего его личность, представителю организатора - при наличии документа, удостоверяющего его личность и документа, подтверждающего его полномочия.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4.3. В случае если документ готов раньше установленного срока, специали</w:t>
      </w:r>
      <w:proofErr w:type="gramStart"/>
      <w:r w:rsidRPr="00E54BD7">
        <w:t>ст стр</w:t>
      </w:r>
      <w:proofErr w:type="gramEnd"/>
      <w:r w:rsidRPr="00E54BD7">
        <w:t>уктурного подразделения, выполняющего функции приема и регистрации уведомлений, выдачи запрашиваемого документа, ставит Организатора в известность (по телефону, по электронному адресу) и при его согласии выдает документ незамедлительно.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4.4. Организатор вправе отозвать свое уведомление в любой момент его рассмотрения или подготовки запрашиваемого документа. При этом Организатор собственноручно делает соответствующую запись на бланке ранее поданного уведомления.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rPr>
          <w:b/>
          <w:bCs/>
        </w:rPr>
        <w:t>V. Организации и посетители, непосредственно участвующие в подготовке и проведении массовых мероприятий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5.1.Организатор массовых мероприятий: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5.1.1.Отвечает за организацию охраны объекта в соответствии с методическим пособием МВД России по организации деятельности служб и подразделений органов внутренних дел и внутренних войск министерства внутренних дел Российской Федерации по обеспечению охраны общественного порядка и безопасности в период подготовки и проведения массовых мероприятий.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5.1.2. Представляет в территориальные органы внутренних дел, государственной противопожарной службы, руководителям соответствующих объектов распоряжения о проведении массовых мероприятий с указанием программы, регламента, других специальных требований для разработки мер по охране общественного порядка.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5.1.3. Запрашивает у Администрации объекта документы, указанные в пунктах 3.3.1 и 3.3.2 настоящих Рекомендаций, в части их касающейся.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5.1.4. Организует подготовку участников мероприятий, судей, вспомогательного персонала, ознакомление и соблюдение ими правил требований безопасности и внутреннего распорядка на объекте.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5.1.5. Назначает приказом по организации структурное подразделение (или ответственного сотрудника) по вопросам обеспечения антитеррористической безопасности, противопожарной защиты и взаимодействия с оперативными службами.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5.1.6. Проводит массовые мероприятия в соответствии с целями, изложенными в уведомлении, в указанные в нем сроки и в обусловленных местах (маршрутах).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5.1.7. </w:t>
      </w:r>
      <w:proofErr w:type="gramStart"/>
      <w:r w:rsidRPr="00E54BD7">
        <w:t>Принимает меры по исключению продажи спиртных, слабоалкогольных напитков, пива и прохладительных напитков в стеклянной и металлической таре в местах проведения массового мероприятия, а также меры по исключению потребления спиртных, слабоалкогольных напитков и пива в неустановленных местах и по удалению с массового мероприятия лиц, находящихся в состоянии опьянения, оскорбляющем человеческое достоинство и общественную нравственность.</w:t>
      </w:r>
      <w:proofErr w:type="gramEnd"/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5.1.8. Размещает сообщение о проведении массового мероприятия в средствах массовой информации или иным способом только после получения соответствующего разрешения от уполномоченного структурного подразделения муниципального образования.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В случае отмены проведения мероприятия или изменении сроков его проведения, своевременно, но не позднее 3-х дней до даты проведения запланированного мероприятия, информирует администрацию муниципального образования, население и иные заинтересованные органы муниципального образования.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5.1.9. Проводит воспитательную и разъяснительную работу со зрителями, особенно молодежью и подростками, пропаганду порядка и правил поведения участников и зрителей, с использованием наглядной агитации, местной радиотрансляционной сети и др.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5.1.10. Обеспечивает территориальные органы внутренних дел, федеральной службы безопасности и федеральной службы охраны запрашиваемым и обусловленным служебной необходимостью количеством аккредитаций всех видов и билетов, если они предусмотрены порядком проведения </w:t>
      </w:r>
      <w:r w:rsidRPr="00E54BD7">
        <w:lastRenderedPageBreak/>
        <w:t>массового мероприятия. По требованию представителей территориальных органов внутренних дел, Федеральной службы безопасности и федеральной службы охраны проводит проверку готовности места проведения массового мероприятия.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5.1.11. Представляет за 5 дней до даты проведения мероприятия информацию территориальным органам внутренних дел о предполагаемой степени риска предстоящего массового мероприятия.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5.1.12. Совместно с Администрацией объекта и сотрудниками органов внутренних дел принимает меры по выполнению, утвержденных администрацией муниципального образования “Правил поведения посетителей, зрителей и иных участников массового мероприятия”.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5.2. Организатор массового мероприятия обязан: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5.2.1. Воздерживаться от планирования проведения массовых мероприятий вблизи от линий электропередачи высокого напряжения, газопроводов высокого давления, теплотрасс большого диаметра, особо </w:t>
      </w:r>
      <w:proofErr w:type="spellStart"/>
      <w:r w:rsidRPr="00E54BD7">
        <w:t>взрыво</w:t>
      </w:r>
      <w:proofErr w:type="spellEnd"/>
      <w:r w:rsidRPr="00E54BD7">
        <w:t>- и пожароопасных объектов, строящихся объектов и коммуникаций.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5.2.2.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 незамедлительно сообщить об этом должностным лицам правоохранительных органов, осуществляющих обеспечение безопасности граждан на массовом мероприятии, оказывать им необходимую помощь и неукоснительно выполнять их указания.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5.2.3. На договорной основе совместно с администрацией объекта, правоохранительными органами, частными охранными предприятиями, руководителям управляющих компаний в сфере ЖКХ и другими заинтересованными структурами: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организовать охрану объекта;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разработать и изготовить схемы эвакуации посетителей и персонала, информационные указатели;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согласовать с территориальными органами внутренних дел, государственной противопожарной службы, федеральной службы охраны схему связи для обеспечения антитеррористической безопасности, противопожарной защиты и взаимодействия с оперативными службами;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утвердить расстановку ответственных лиц по определенным местам, выставить контрольно-распорядительную службу за 1,5 часа до начала проведения массового мероприятия;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разработать и реализовать мероприятия по обучению персонала, задействованного в проведении массового мероприятия, способам защиты и действиям в чрезвычайных ситуациях (в том числе путем проведения объектовых тренировок по вопросам противодействия терроризму и обеспечению безопасности);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проводит необходимую работу по техническому и материальному обустройству места проведения массового мероприятия (установка сцен, их оформление, оборудование звукоусиливающей аппаратурой, энергоснабжение и т.п.) и обеспечить при этом соблюдение правил техники безопасности и противопожарной безопасности;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- заблаговременно направить руководителям управляющих компаний в сфере ЖКХ уведомления на выполнение </w:t>
      </w:r>
      <w:proofErr w:type="spellStart"/>
      <w:r w:rsidRPr="00E54BD7">
        <w:t>сверхрегламентных</w:t>
      </w:r>
      <w:proofErr w:type="spellEnd"/>
      <w:r w:rsidRPr="00E54BD7">
        <w:t xml:space="preserve"> работ по уборке мест проведения массового мероприятия и прилегающей территории, установку и обслуживание </w:t>
      </w:r>
      <w:proofErr w:type="spellStart"/>
      <w:r w:rsidRPr="00E54BD7">
        <w:t>биотуалетов</w:t>
      </w:r>
      <w:proofErr w:type="spellEnd"/>
      <w:r w:rsidRPr="00E54BD7">
        <w:t xml:space="preserve"> с последующей оплатой указанных работ согласно заключенному договору;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оборудовать автостоянку в месте расположения объекта проведения культурно-зрелищных и спортивно-массовых мероприятий, удаленную на достаточное расстояние для обеспечения антитеррористической защиты;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обеспечить работу камер временного хранения для крупногабаритных предметов.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организовать обустройство мест или площадки для зрителей и посетителей, относящихся к категории людей с ограниченными физическими возможностями.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5.3.Администрация места проведения массового мероприятия: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5.3.1. Принимает распорядительный документ с указанием конкретных задач для всех служб объекта, участвующих в проведении мероприятия.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5.3.2. Обеспечивает комплекс мероприятий по обеспечению безопасности на объекте, в который должны входить: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система физической охраны (если объект стационарное сооружение);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система видеонаблюдения и контроля;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система контроля и управления доступом (если объект стационарное сооружение);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lastRenderedPageBreak/>
        <w:t>- система охранной сигнализации (если объект стационарное сооружение);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комплекс технических средств обнаружения и противодействия применению оружия и взрывчатых веществ.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5.3.4. Обеспечивает комплекс сре</w:t>
      </w:r>
      <w:proofErr w:type="gramStart"/>
      <w:r w:rsidRPr="00E54BD7">
        <w:t>дств пр</w:t>
      </w:r>
      <w:proofErr w:type="gramEnd"/>
      <w:r w:rsidRPr="00E54BD7">
        <w:t>отивопожарной защиты на объекте, в который должны входить: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система автоматической пожарной сигнализации (если объект стационарное сооружение);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система ручного пожаротушения;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система оповещения и управления эвакуацией;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система аварийного и эвакуационного освещения (если объект стационарное сооружение);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- система </w:t>
      </w:r>
      <w:proofErr w:type="spellStart"/>
      <w:r w:rsidRPr="00E54BD7">
        <w:t>противодымной</w:t>
      </w:r>
      <w:proofErr w:type="spellEnd"/>
      <w:r w:rsidRPr="00E54BD7">
        <w:t xml:space="preserve"> защиты и подпора воздуха (если объект стационарное сооружение);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система автоматического пожаротушения (если объект стационарное сооружение);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система тревожной сигнализации;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система связи и передачи данных;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- комплекс </w:t>
      </w:r>
      <w:proofErr w:type="gramStart"/>
      <w:r w:rsidRPr="00E54BD7">
        <w:t>инженерно-технической</w:t>
      </w:r>
      <w:proofErr w:type="gramEnd"/>
      <w:r w:rsidRPr="00E54BD7">
        <w:t xml:space="preserve"> </w:t>
      </w:r>
      <w:proofErr w:type="spellStart"/>
      <w:r w:rsidRPr="00E54BD7">
        <w:t>укрепленности</w:t>
      </w:r>
      <w:proofErr w:type="spellEnd"/>
      <w:r w:rsidRPr="00E54BD7">
        <w:t>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5.3.5. Обеспечивает функционирование всех инженерных систем и систем оповещения, имеющихся на объектах, надежность конструкций зданий (сооружений), готовность трибун, доступность путей эвакуации зрителей и участников, наличие обслуживающего персонала объекта и его действия в соответствии со служебными инструкциями, информацию о числе проданных билетов, выданных пропусков, в том числе и на автотранспорт.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О выполнении указанных требований Администрацией объекта составляется соответствующий акт перед проведением оперативно-технического осмотра объекта, определяющего готовность объекта к проведению данного мероприятия.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5.3.6. Обеспечивает наличие, надлежащее содержание, оборудование мест размещения участников мероприятия, службы охраны общественного порядка и его резерва, обслуживающего персонала, мест общего пользования, санитарно-гигиенический режим помещений, полей и территории, готовность средств пожаротушения, а так же средств и линий (каналов) связи.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5.3.7. Размещает на видных местах “Правила поведения посетителей” (выдержки из них на входных билетах), инструкции о мерах пожарной безопасности и указатели маршрутов движения зрителей и иных участников мероприятия от остановок общественного транспорта к объекту или месту проведения мероприятия, а также пути эвакуации с учетом недопущения встречных потоков посетителей массового мероприятия.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5.3.8. Обеспечивает наличие, исправность и соответствие правилам соревнований спортивно-технологического инвентаря, оборудования и мест проведения соревнований в соответствии с их функциональным назначением и табелями.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5.3.9. Распространяет билеты на массовые мероприятия в количестве, не превышающем наличие мест по установленным нормам.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5.3.10. Осуществляет контрольно-пропускной режим совместно с сотрудниками территориальных органов внутренних дел, размещение участников и зрителей согласно билетам и пропускам.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5.3.11. Обеспечивает наличие средств пожаротушения, согласование с органами государственного пожарного надзора мер пожарной безопасности, отсутствие на всех запасных (аварийных) выходах, в период проведения массовых мероприятий замков (за исключением ручных запоров).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5.3.12. При необходимости обеспечивает наличие камер видеонаблюдения, применение специальных устройств, позволяющих ограничить доступ зрителей на сценические площадки и игровые зоны, технических сре</w:t>
      </w:r>
      <w:proofErr w:type="gramStart"/>
      <w:r w:rsidRPr="00E54BD7">
        <w:t>дств дл</w:t>
      </w:r>
      <w:proofErr w:type="gramEnd"/>
      <w:r w:rsidRPr="00E54BD7">
        <w:t>я обнаружения оружия и других запрещенных к свободному обороту предметов и веществ.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5.3.13. В случаях обнаружения обстоятельств, снижающих уровень обеспечения охраны общественного порядка и безопасности участников массового мероприятия, принимает меры к их устранению и незамедлительно информирует об этом должностных лиц правоохранительных органов, обеспечивающих охрану общественного порядка на массовом мероприятии.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5.3.14. Организует работу камер временного хранения для крупногабаритных предметов.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5.3.15. Проверяет, закрывает и опечатывает все неиспользуемые в массовом мероприятии помещения.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5.3.16. Обеспечивает обустройство мест или площадки для зрителей и посетителей, относящихся к категории людей с ограниченными физическими возможностями.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lastRenderedPageBreak/>
        <w:t xml:space="preserve">5.3.17. </w:t>
      </w:r>
      <w:proofErr w:type="gramStart"/>
      <w:r w:rsidRPr="00E54BD7">
        <w:t>Обеспечивает необходимые условия для организации оказания медицинской помощи участникам, зрителям, техническому и обслуживающему персоналу массового мероприятия, размещение медицинского персонала и (или) предоставление помещений для организации временных медицинских пунктов вблизи места проведения массового мероприятия, имеющих достаточное естественное и (или) электрическое освещение, оборудованных телефонной связью, надписью “медпункт”, а при необходимости оказывают техническую и физическую помощь медицинскому персоналу.</w:t>
      </w:r>
      <w:proofErr w:type="gramEnd"/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5.3.18. </w:t>
      </w:r>
      <w:proofErr w:type="gramStart"/>
      <w:r w:rsidRPr="00E54BD7">
        <w:t>Составляет не менее чем за 3 дня до даты проведения массового мероприятия акт готовности объекта, а за сутки и повторно за 3 часа до начала массового мероприятия совместно с организаторами, сотрудниками органов внутренних дел, Государственной противопожарной службой и представителями муниципальных образований проводит обследование объекта, предприятий торговли и общественного питания, занятых на объекте проведения массового мероприятия, определяет его готовность к проведению</w:t>
      </w:r>
      <w:proofErr w:type="gramEnd"/>
      <w:r w:rsidRPr="00E54BD7">
        <w:t xml:space="preserve"> массового мероприятия.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5.3.19. Предоставляет организатору проведения массового мероприятия документы, указанные в пунктах 3.3.1 и 3.3.2 настоящих Рекомендаций.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rPr>
          <w:b/>
          <w:bCs/>
        </w:rPr>
        <w:t>VI. Территориальные органы внутренних дел в пределах своей компетенции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6.1. Обеспечивают общественный порядок в местах проведения массовых мероприятий и на прилегающих к ним территориях. </w:t>
      </w:r>
      <w:proofErr w:type="gramStart"/>
      <w:r w:rsidRPr="00E54BD7">
        <w:t>Оказывают содействие Администрации объекта в осуществлении пропускного режима во время проведения массового мероприятия (при наличии такой возможности, если входы и выходы на объект определены и локализованы), в т. ч. с целью исключения проноса огнестрельного и холодного оружия, колющих, режущих и крупногабаритных предметов, взрывчатых, радиоактивных, огнеопасных, ядовитых и сильно пахнущих веществ, напитков в стеклянной таре и иных предметов, которые могут помешать</w:t>
      </w:r>
      <w:proofErr w:type="gramEnd"/>
      <w:r w:rsidRPr="00E54BD7">
        <w:t xml:space="preserve"> проведению массового мероприятия.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6.2. Проверяют у частных охранных служб и их сотрудников, принимающих участие в обеспечении проведения массового мероприятия, наличие необходимых документов и лицензий, подтверждающих право на занятие охранной деятельностью.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6.3. Осуществляют </w:t>
      </w:r>
      <w:proofErr w:type="gramStart"/>
      <w:r w:rsidRPr="00E54BD7">
        <w:t>контроль за</w:t>
      </w:r>
      <w:proofErr w:type="gramEnd"/>
      <w:r w:rsidRPr="00E54BD7">
        <w:t xml:space="preserve"> недопущением проникновения на объект проведения массового мероприятия и нахождения на нем в период проведения массового мероприятия лиц, имеющих при себе оружие, находящихся в состоянии алкогольного, наркотического и токсического опьянения и оказывают содействие организаторам и Администрации объекта в хранении и выдаче гражданского оружия, сданного при входе.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6.4. </w:t>
      </w:r>
      <w:proofErr w:type="gramStart"/>
      <w:r w:rsidRPr="00E54BD7">
        <w:t>Осуществляют обследование места проведения мероприятий и прилегающей территории, места сбора участников, маршрутов их передвижения непосредственно в день его проведения не позднее, чем за 3 часа до начала, с использованием служебно-розыскных собак по взрывчатым веществам группами из числа сотрудников территориального органы внутренних дел, специальных подразделений и при необходимости представителей других служб и ведомств.</w:t>
      </w:r>
      <w:proofErr w:type="gramEnd"/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Обследование производится с целью выявления на территории и в помещениях наличия взрывчатых веществ и взрывчатых устройств и других факторов, способствующих совершению террористических актов и правонарушений.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По окончании осмотра составляется соответствующий акт. Территория берется под охрану.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rPr>
          <w:b/>
          <w:bCs/>
        </w:rPr>
        <w:t>VII. Посетители, зрители и иные участники массового мероприятия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7.1. Имеют право свободно входить на объект проведения массового мероприятия, если иное не предусмотрено порядком его проведения или если оно проводится на платной основе - при наличии билетов или документов (аккредитаций), дающих право на вход, и пользоваться всеми услугами, предоставляемыми Организаторами и Администрацией объектов.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7.2. Обязаны соблюдать и поддерживать общественный порядок и общепринятые нормы поведения, вести себя уважительно по отношению к другим посетителям и участникам массовых мероприятий, обслуживающему персоналу, лицам, ответственным за соблюдение порядка на массовом мероприятии, не допускать действий, создающих опасность для окружающих и могущих привести к созданию экстремальной ситуации.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Парковку автомобильного транспорта осуществлять только в специально отведенных для этого местах.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lastRenderedPageBreak/>
        <w:t>7.3. Предъявлять представителям Администрации объекта проведения мероприятия и сотрудникам правоохранительных органов билеты или документы, дающие право для входа на массовое мероприятие, а также пропуска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 их заменяющих.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7.4. Сдавать в камеру хранения крупногабаритные предметы.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7.5. Выполнять законные распоряжения </w:t>
      </w:r>
      <w:proofErr w:type="gramStart"/>
      <w:r w:rsidRPr="00E54BD7">
        <w:t>работников Администрации объекта проведения массового мероприятия</w:t>
      </w:r>
      <w:proofErr w:type="gramEnd"/>
      <w:r w:rsidRPr="00E54BD7">
        <w:t xml:space="preserve"> и правоохранительных органов.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7.6. Сообщать незамедлительно Администрации объекта и в правоохранительные органы о случаях обнаружения подозрительных предметов, вещей, захвата людей в заложники и обо всех случаях возникновения задымления или пожара.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7.7. При получении информации об эвакуации действовать согласно указаниям Администрации объекта и сотрудников правоохранительных органов соблюдая спокойствие и не создавая паники.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7.8. Посетителям, зрителям и иным участникам массового мероприятия запрещается: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проносить оружие, огнеопасные, взрывчатые, ядовитые, пахучие и радиоактивные вещества, колющие и режущие предметы, чемоданы, портфели, крупногабаритные свертки и сумки, стеклянную посуду и иные предметы, мешающие зрителям, а также нормальному проведению массового мероприятия;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курить в закрытых сооружениях, а также иных местах, где это запрещено Администрацией объекта;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распивать спиртные напитки в неустановленных местах или появляться в пьяном виде, оскорбляющем человеческое достоинство и общественную нравственность;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выбрасывать предметы на трибуны, арену, сцену и другие места проведения массового мероприятия, а также совершать иные действия, нарушающие порядок проведения массового мероприятия;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допускать выкрики или иные действия, унижающие человеческое достоинство участников массового мероприятия, зрителей или оскорбляющие человеческую нравственность;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- находиться во время проведения мероприятия в проходах между рядами, на лестницах или в люках зрительного зала,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 и элементы оформления </w:t>
      </w:r>
      <w:proofErr w:type="gramStart"/>
      <w:r w:rsidRPr="00E54BD7">
        <w:t>сооружений</w:t>
      </w:r>
      <w:proofErr w:type="gramEnd"/>
      <w:r w:rsidRPr="00E54BD7">
        <w:t xml:space="preserve"> и иной инвентарь, зеленые насаждения;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 xml:space="preserve">- появляться без разрешения Администрации объекта на арене, сцене, а также в раздевалках спортсменов, судей, гримерных артистов и </w:t>
      </w:r>
      <w:proofErr w:type="gramStart"/>
      <w:r w:rsidRPr="00E54BD7">
        <w:t>других</w:t>
      </w:r>
      <w:proofErr w:type="gramEnd"/>
      <w:r w:rsidRPr="00E54BD7">
        <w:t xml:space="preserve"> служебных и технических помещениях объекта проведения массового мероприятия;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проходить на массовое мероприятие с животными, если это не предусмотрено характером массового мероприятия;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объекта;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r w:rsidRPr="00E54BD7">
        <w:t>- носить или выставлять напоказ знаки или иную символику, направленную на разжигание расовой, социальной, национальной и религиозной розни.</w:t>
      </w:r>
    </w:p>
    <w:p w:rsidR="00E54BD7" w:rsidRPr="00E54BD7" w:rsidRDefault="00E54BD7" w:rsidP="00E54BD7">
      <w:pPr>
        <w:pStyle w:val="a3"/>
        <w:spacing w:before="0" w:beforeAutospacing="0" w:after="0" w:afterAutospacing="0"/>
        <w:jc w:val="both"/>
      </w:pPr>
      <w:hyperlink r:id="rId4" w:tgtFrame="_blank" w:history="1">
        <w:r w:rsidRPr="00E54BD7">
          <w:rPr>
            <w:rStyle w:val="a4"/>
          </w:rPr>
          <w:t>Приложение 1:</w:t>
        </w:r>
      </w:hyperlink>
      <w:r w:rsidRPr="00E54BD7">
        <w:t xml:space="preserve"> Образец формы уведомления о проведении массовых культурно-просветительных, театрально-зрелищных, спортивных и рекламных мероприятий на территории муниципального образования Ханты-Мансийского автономного округа – </w:t>
      </w:r>
      <w:proofErr w:type="spellStart"/>
      <w:r w:rsidRPr="00E54BD7">
        <w:t>Югры</w:t>
      </w:r>
      <w:proofErr w:type="spellEnd"/>
      <w:r w:rsidRPr="00E54BD7">
        <w:t xml:space="preserve">. </w:t>
      </w:r>
      <w:r w:rsidRPr="00E54BD7">
        <w:br/>
      </w:r>
      <w:hyperlink r:id="rId5" w:tgtFrame="_blank" w:history="1">
        <w:r w:rsidRPr="00E54BD7">
          <w:rPr>
            <w:rStyle w:val="a4"/>
          </w:rPr>
          <w:t>Приложение 2:</w:t>
        </w:r>
      </w:hyperlink>
      <w:r w:rsidRPr="00E54BD7">
        <w:t xml:space="preserve"> Образец распоряжения Главы муниципального образования Ханты-Мансийского автономного округа - </w:t>
      </w:r>
      <w:proofErr w:type="spellStart"/>
      <w:r w:rsidRPr="00E54BD7">
        <w:t>Югры</w:t>
      </w:r>
      <w:proofErr w:type="spellEnd"/>
      <w:r w:rsidRPr="00E54BD7">
        <w:t xml:space="preserve"> о проведении массовых культурно-просветительных, театрально-зрелищных, спортивных и рекламных мероприятий на территории муниципального образования.</w:t>
      </w:r>
    </w:p>
    <w:p w:rsidR="00EA4CA0" w:rsidRPr="00E54BD7" w:rsidRDefault="00EA4CA0" w:rsidP="00E54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4CA0" w:rsidRPr="00E54BD7" w:rsidSect="00E54B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BD7"/>
    <w:rsid w:val="005F1DF1"/>
    <w:rsid w:val="00AB5CF6"/>
    <w:rsid w:val="00C7361F"/>
    <w:rsid w:val="00E54BD7"/>
    <w:rsid w:val="00EA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4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hmao.ru/wps/wcm/connect/Web+Content/hmao-departments/gov/komissii_i_sovety/antiterror/metodika/massy/pril2.doc" TargetMode="External"/><Relationship Id="rId4" Type="http://schemas.openxmlformats.org/officeDocument/2006/relationships/hyperlink" Target="http://www.admhmao.ru/wps/wcm/connect/Web+Content/hmao-departments/gov/komissii_i_sovety/antiterror/metodika/massy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5249</Words>
  <Characters>29921</Characters>
  <Application>Microsoft Office Word</Application>
  <DocSecurity>0</DocSecurity>
  <Lines>249</Lines>
  <Paragraphs>70</Paragraphs>
  <ScaleCrop>false</ScaleCrop>
  <Company>DG Win&amp;Soft</Company>
  <LinksUpToDate>false</LinksUpToDate>
  <CharactersWithSpaces>35100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М.Н</dc:creator>
  <cp:keywords/>
  <dc:description/>
  <cp:lastModifiedBy>Сергеева М.Н</cp:lastModifiedBy>
  <cp:revision>2</cp:revision>
  <dcterms:created xsi:type="dcterms:W3CDTF">2019-10-07T03:28:00Z</dcterms:created>
  <dcterms:modified xsi:type="dcterms:W3CDTF">2019-10-07T03:29:00Z</dcterms:modified>
</cp:coreProperties>
</file>