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BE" w:rsidRPr="00740CBE" w:rsidRDefault="00740CBE" w:rsidP="00740CBE">
      <w:pPr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40CBE" w:rsidRPr="00740CBE" w:rsidRDefault="00740CBE" w:rsidP="00740CBE">
      <w:pPr>
        <w:spacing w:after="0" w:line="180" w:lineRule="exac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40CBE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-192405</wp:posOffset>
            </wp:positionV>
            <wp:extent cx="735965" cy="796290"/>
            <wp:effectExtent l="0" t="0" r="6985" b="381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CBE" w:rsidRPr="00740CBE" w:rsidRDefault="00740CBE" w:rsidP="00740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40CB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740CBE" w:rsidRPr="00740CBE" w:rsidRDefault="00740CBE" w:rsidP="00740CBE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BE" w:rsidRPr="00740CBE" w:rsidRDefault="00740CBE" w:rsidP="00740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740CBE" w:rsidRPr="00740CBE" w:rsidRDefault="00740CBE" w:rsidP="00740C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BE" w:rsidRPr="00740CBE" w:rsidRDefault="00740CBE" w:rsidP="00740CB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C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КОМИТЕТ ОБРАЗОВАНИЯ</w:t>
      </w:r>
    </w:p>
    <w:p w:rsidR="00740CBE" w:rsidRPr="00740CBE" w:rsidRDefault="00740CBE" w:rsidP="00740CB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0C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ПРИКАЗ </w:t>
      </w:r>
    </w:p>
    <w:p w:rsidR="00740CBE" w:rsidRPr="00740CBE" w:rsidRDefault="00740CBE" w:rsidP="0074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BE" w:rsidRPr="00740CBE" w:rsidRDefault="00740CBE" w:rsidP="00B1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DD1">
        <w:rPr>
          <w:rFonts w:ascii="Times New Roman" w:eastAsia="Times New Roman" w:hAnsi="Times New Roman" w:cs="Times New Roman"/>
          <w:sz w:val="28"/>
          <w:szCs w:val="28"/>
          <w:lang w:eastAsia="ru-RU"/>
        </w:rPr>
        <w:t>07 апреля 2022</w:t>
      </w:r>
      <w:r w:rsidRPr="007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</w:t>
      </w:r>
      <w:r w:rsidR="0058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561BF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E60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740CBE" w:rsidRPr="00740CBE" w:rsidRDefault="00740CBE" w:rsidP="00B13D11">
      <w:pPr>
        <w:tabs>
          <w:tab w:val="left" w:pos="284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740CBE" w:rsidRDefault="00740CBE" w:rsidP="00B13D11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BE" w:rsidRPr="00740CBE" w:rsidRDefault="00C43286" w:rsidP="00B13D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0CBE" w:rsidRPr="00740CB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муниципального конкурса </w:t>
      </w:r>
    </w:p>
    <w:p w:rsidR="00740CBE" w:rsidRPr="00740CBE" w:rsidRDefault="00BD3F2D" w:rsidP="00B13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лучших практик в сфере</w:t>
      </w:r>
      <w:r w:rsidR="00740CBE" w:rsidRPr="00740CB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B699D" w:rsidRDefault="00740CBE" w:rsidP="00B13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CBE">
        <w:rPr>
          <w:rFonts w:ascii="Times New Roman" w:hAnsi="Times New Roman" w:cs="Times New Roman"/>
          <w:sz w:val="28"/>
          <w:szCs w:val="28"/>
        </w:rPr>
        <w:t>«Педагогический потенциал Березовского района»</w:t>
      </w:r>
    </w:p>
    <w:p w:rsidR="00740CBE" w:rsidRPr="00740CBE" w:rsidRDefault="00740CBE" w:rsidP="00B1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61C" w:rsidRPr="00C43286" w:rsidRDefault="00BD3F2D" w:rsidP="00B13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E2BB0">
        <w:rPr>
          <w:rFonts w:ascii="Times New Roman" w:hAnsi="Times New Roman" w:cs="Times New Roman"/>
          <w:sz w:val="28"/>
          <w:szCs w:val="28"/>
        </w:rPr>
        <w:t xml:space="preserve">и с </w:t>
      </w:r>
      <w:r>
        <w:rPr>
          <w:rFonts w:ascii="Times New Roman" w:hAnsi="Times New Roman" w:cs="Times New Roman"/>
          <w:bCs/>
          <w:sz w:val="28"/>
          <w:szCs w:val="28"/>
        </w:rPr>
        <w:t>Планом</w:t>
      </w:r>
      <w:r w:rsidR="00E240B7" w:rsidRPr="00E240B7">
        <w:rPr>
          <w:rFonts w:ascii="Times New Roman" w:hAnsi="Times New Roman" w:cs="Times New Roman"/>
          <w:bCs/>
          <w:sz w:val="28"/>
          <w:szCs w:val="28"/>
        </w:rPr>
        <w:t xml:space="preserve"> основных мероприятий муниципальной программы «Развитие обр</w:t>
      </w:r>
      <w:r w:rsidR="00E240B7">
        <w:rPr>
          <w:rFonts w:ascii="Times New Roman" w:hAnsi="Times New Roman" w:cs="Times New Roman"/>
          <w:bCs/>
          <w:sz w:val="28"/>
          <w:szCs w:val="28"/>
        </w:rPr>
        <w:t>азования в Березовском районе»</w:t>
      </w:r>
      <w:r w:rsidR="00C43286">
        <w:rPr>
          <w:rFonts w:ascii="Times New Roman" w:hAnsi="Times New Roman" w:cs="Times New Roman"/>
          <w:bCs/>
          <w:sz w:val="28"/>
          <w:szCs w:val="28"/>
        </w:rPr>
        <w:t>, в</w:t>
      </w:r>
      <w:r w:rsidR="001B699D" w:rsidRPr="001B699D">
        <w:rPr>
          <w:rFonts w:ascii="Times New Roman" w:hAnsi="Times New Roman" w:cs="Times New Roman"/>
          <w:sz w:val="28"/>
          <w:szCs w:val="28"/>
        </w:rPr>
        <w:t xml:space="preserve"> целях выявления и распространения актуального опыта деят</w:t>
      </w:r>
      <w:r>
        <w:rPr>
          <w:rFonts w:ascii="Times New Roman" w:hAnsi="Times New Roman" w:cs="Times New Roman"/>
          <w:sz w:val="28"/>
          <w:szCs w:val="28"/>
        </w:rPr>
        <w:t>ельности в сфере образования Березовского</w:t>
      </w:r>
      <w:r w:rsidR="001B69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3286">
        <w:rPr>
          <w:rFonts w:ascii="Times New Roman" w:hAnsi="Times New Roman" w:cs="Times New Roman"/>
          <w:sz w:val="28"/>
          <w:szCs w:val="28"/>
        </w:rPr>
        <w:t xml:space="preserve">, </w:t>
      </w:r>
      <w:r w:rsidR="008B01C4" w:rsidRPr="008B01C4">
        <w:rPr>
          <w:rFonts w:ascii="Times New Roman" w:hAnsi="Times New Roman" w:cs="Times New Roman"/>
          <w:sz w:val="28"/>
          <w:szCs w:val="28"/>
          <w:lang w:bidi="ru-RU"/>
        </w:rPr>
        <w:t>повышения профессиональной значимости и общественного признания деятельности педагогических работников, а также стимулирования их профессионального роста</w:t>
      </w:r>
    </w:p>
    <w:p w:rsidR="0009061C" w:rsidRDefault="0009061C" w:rsidP="00B1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B699D" w:rsidRDefault="001B699D" w:rsidP="00B13D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BB0">
        <w:rPr>
          <w:rFonts w:ascii="Times New Roman" w:hAnsi="Times New Roman" w:cs="Times New Roman"/>
          <w:sz w:val="36"/>
          <w:szCs w:val="36"/>
        </w:rPr>
        <w:t>ПРИКАЗЫВАЮ:</w:t>
      </w:r>
    </w:p>
    <w:p w:rsidR="00B13D11" w:rsidRPr="0058411B" w:rsidRDefault="00B13D11" w:rsidP="00B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99D" w:rsidRPr="001B699D" w:rsidRDefault="001B699D" w:rsidP="005841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D">
        <w:rPr>
          <w:rFonts w:ascii="Times New Roman" w:hAnsi="Times New Roman" w:cs="Times New Roman"/>
          <w:sz w:val="28"/>
          <w:szCs w:val="28"/>
        </w:rPr>
        <w:t>Утвердить:</w:t>
      </w:r>
    </w:p>
    <w:p w:rsidR="001B699D" w:rsidRPr="001B699D" w:rsidRDefault="001B699D" w:rsidP="00746311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D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B699D">
        <w:rPr>
          <w:rFonts w:ascii="Times New Roman" w:hAnsi="Times New Roman" w:cs="Times New Roman"/>
          <w:sz w:val="28"/>
          <w:szCs w:val="28"/>
        </w:rPr>
        <w:t>муниципальном конкурс</w:t>
      </w:r>
      <w:r w:rsidR="00BD3F2D">
        <w:rPr>
          <w:rFonts w:ascii="Times New Roman" w:hAnsi="Times New Roman" w:cs="Times New Roman"/>
          <w:sz w:val="28"/>
          <w:szCs w:val="28"/>
        </w:rPr>
        <w:t>е лучших практик в сфере</w:t>
      </w:r>
      <w:r w:rsidRPr="001B699D">
        <w:rPr>
          <w:rFonts w:ascii="Times New Roman" w:hAnsi="Times New Roman" w:cs="Times New Roman"/>
          <w:sz w:val="28"/>
          <w:szCs w:val="28"/>
        </w:rPr>
        <w:t xml:space="preserve"> образования «Педагогический потенциал Берез</w:t>
      </w:r>
      <w:r w:rsidR="00E96E60">
        <w:rPr>
          <w:rFonts w:ascii="Times New Roman" w:hAnsi="Times New Roman" w:cs="Times New Roman"/>
          <w:sz w:val="28"/>
          <w:szCs w:val="28"/>
        </w:rPr>
        <w:t>овского района</w:t>
      </w:r>
      <w:r w:rsidRPr="001B699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CA6B25">
        <w:rPr>
          <w:rFonts w:ascii="Times New Roman" w:hAnsi="Times New Roman" w:cs="Times New Roman"/>
          <w:sz w:val="28"/>
          <w:szCs w:val="28"/>
        </w:rPr>
        <w:t>–</w:t>
      </w:r>
      <w:r w:rsidRPr="001B69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A6B25">
        <w:rPr>
          <w:rFonts w:ascii="Times New Roman" w:hAnsi="Times New Roman" w:cs="Times New Roman"/>
          <w:sz w:val="28"/>
          <w:szCs w:val="28"/>
        </w:rPr>
        <w:t>, Положение</w:t>
      </w:r>
      <w:r w:rsidRPr="001B699D">
        <w:rPr>
          <w:rFonts w:ascii="Times New Roman" w:hAnsi="Times New Roman" w:cs="Times New Roman"/>
          <w:sz w:val="28"/>
          <w:szCs w:val="28"/>
        </w:rPr>
        <w:t xml:space="preserve">) </w:t>
      </w:r>
      <w:r w:rsidR="00C432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B699D">
        <w:rPr>
          <w:rFonts w:ascii="Times New Roman" w:hAnsi="Times New Roman" w:cs="Times New Roman"/>
          <w:sz w:val="28"/>
          <w:szCs w:val="28"/>
        </w:rPr>
        <w:t>приложени</w:t>
      </w:r>
      <w:r w:rsidR="00C43286">
        <w:rPr>
          <w:rFonts w:ascii="Times New Roman" w:hAnsi="Times New Roman" w:cs="Times New Roman"/>
          <w:sz w:val="28"/>
          <w:szCs w:val="28"/>
        </w:rPr>
        <w:t>ю</w:t>
      </w:r>
      <w:r w:rsidRPr="001B699D">
        <w:rPr>
          <w:rFonts w:ascii="Times New Roman" w:hAnsi="Times New Roman" w:cs="Times New Roman"/>
          <w:sz w:val="28"/>
          <w:szCs w:val="28"/>
        </w:rPr>
        <w:t xml:space="preserve"> 1</w:t>
      </w:r>
      <w:r w:rsidR="00B13D1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1B699D">
        <w:rPr>
          <w:rFonts w:ascii="Times New Roman" w:hAnsi="Times New Roman" w:cs="Times New Roman"/>
          <w:sz w:val="28"/>
          <w:szCs w:val="28"/>
        </w:rPr>
        <w:t>.</w:t>
      </w:r>
    </w:p>
    <w:p w:rsidR="001B699D" w:rsidRPr="001B699D" w:rsidRDefault="00E240B7" w:rsidP="00746311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B699D" w:rsidRPr="001B699D">
        <w:rPr>
          <w:rFonts w:ascii="Times New Roman" w:hAnsi="Times New Roman" w:cs="Times New Roman"/>
          <w:sz w:val="28"/>
          <w:szCs w:val="28"/>
        </w:rPr>
        <w:t xml:space="preserve">жюри </w:t>
      </w:r>
      <w:r w:rsidR="001B699D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BD3F2D">
        <w:rPr>
          <w:rFonts w:ascii="Times New Roman" w:hAnsi="Times New Roman" w:cs="Times New Roman"/>
          <w:sz w:val="28"/>
          <w:szCs w:val="28"/>
        </w:rPr>
        <w:t xml:space="preserve"> лучших практик в сфере</w:t>
      </w:r>
      <w:r w:rsidR="001B699D" w:rsidRPr="001B699D">
        <w:rPr>
          <w:rFonts w:ascii="Times New Roman" w:hAnsi="Times New Roman" w:cs="Times New Roman"/>
          <w:sz w:val="28"/>
          <w:szCs w:val="28"/>
        </w:rPr>
        <w:t xml:space="preserve"> образования «Педагогический потенциал Березо</w:t>
      </w:r>
      <w:r w:rsidR="00E96E60">
        <w:rPr>
          <w:rFonts w:ascii="Times New Roman" w:hAnsi="Times New Roman" w:cs="Times New Roman"/>
          <w:sz w:val="28"/>
          <w:szCs w:val="28"/>
        </w:rPr>
        <w:t>вского района»</w:t>
      </w:r>
      <w:r w:rsidR="00C4328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B699D">
        <w:rPr>
          <w:rFonts w:ascii="Times New Roman" w:hAnsi="Times New Roman" w:cs="Times New Roman"/>
          <w:sz w:val="28"/>
          <w:szCs w:val="28"/>
        </w:rPr>
        <w:t>приложени</w:t>
      </w:r>
      <w:r w:rsidR="00C43286">
        <w:rPr>
          <w:rFonts w:ascii="Times New Roman" w:hAnsi="Times New Roman" w:cs="Times New Roman"/>
          <w:sz w:val="28"/>
          <w:szCs w:val="28"/>
        </w:rPr>
        <w:t>ю</w:t>
      </w:r>
      <w:r w:rsidR="001B699D">
        <w:rPr>
          <w:rFonts w:ascii="Times New Roman" w:hAnsi="Times New Roman" w:cs="Times New Roman"/>
          <w:sz w:val="28"/>
          <w:szCs w:val="28"/>
        </w:rPr>
        <w:t xml:space="preserve"> 2</w:t>
      </w:r>
      <w:r w:rsidR="00B13D1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1B699D" w:rsidRPr="001B699D">
        <w:rPr>
          <w:rFonts w:ascii="Times New Roman" w:hAnsi="Times New Roman" w:cs="Times New Roman"/>
          <w:sz w:val="28"/>
          <w:szCs w:val="28"/>
        </w:rPr>
        <w:t>.</w:t>
      </w:r>
    </w:p>
    <w:p w:rsidR="001B699D" w:rsidRDefault="001B699D" w:rsidP="005841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«Образовательный центр»</w:t>
      </w:r>
      <w:r w:rsidR="0058411B">
        <w:rPr>
          <w:rFonts w:ascii="Times New Roman" w:hAnsi="Times New Roman" w:cs="Times New Roman"/>
          <w:sz w:val="28"/>
          <w:szCs w:val="28"/>
        </w:rPr>
        <w:t xml:space="preserve"> </w:t>
      </w:r>
      <w:r w:rsidR="001B7057">
        <w:rPr>
          <w:rFonts w:ascii="Times New Roman" w:hAnsi="Times New Roman" w:cs="Times New Roman"/>
          <w:sz w:val="28"/>
          <w:szCs w:val="28"/>
        </w:rPr>
        <w:t>(Кутырева</w:t>
      </w:r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50466B">
        <w:rPr>
          <w:rFonts w:ascii="Times New Roman" w:hAnsi="Times New Roman" w:cs="Times New Roman"/>
          <w:sz w:val="28"/>
          <w:szCs w:val="28"/>
        </w:rPr>
        <w:t>)</w:t>
      </w:r>
      <w:r w:rsidR="0058411B">
        <w:rPr>
          <w:rFonts w:ascii="Times New Roman" w:hAnsi="Times New Roman" w:cs="Times New Roman"/>
          <w:sz w:val="28"/>
          <w:szCs w:val="28"/>
        </w:rPr>
        <w:t xml:space="preserve"> </w:t>
      </w:r>
      <w:r w:rsidR="0050466B">
        <w:rPr>
          <w:rFonts w:ascii="Times New Roman" w:hAnsi="Times New Roman" w:cs="Times New Roman"/>
          <w:sz w:val="28"/>
          <w:szCs w:val="28"/>
        </w:rPr>
        <w:t>обеспечить проведение</w:t>
      </w:r>
      <w:r w:rsidRPr="001B69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0466B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8411B">
        <w:rPr>
          <w:rFonts w:ascii="Times New Roman" w:hAnsi="Times New Roman" w:cs="Times New Roman"/>
          <w:sz w:val="28"/>
          <w:szCs w:val="28"/>
        </w:rPr>
        <w:t>и</w:t>
      </w:r>
      <w:r w:rsidR="0050466B">
        <w:rPr>
          <w:rFonts w:ascii="Times New Roman" w:hAnsi="Times New Roman" w:cs="Times New Roman"/>
          <w:sz w:val="28"/>
          <w:szCs w:val="28"/>
        </w:rPr>
        <w:t xml:space="preserve"> с Положением</w:t>
      </w:r>
      <w:r w:rsidRPr="001B699D">
        <w:rPr>
          <w:rFonts w:ascii="Times New Roman" w:hAnsi="Times New Roman" w:cs="Times New Roman"/>
          <w:sz w:val="28"/>
          <w:szCs w:val="28"/>
        </w:rPr>
        <w:t>.</w:t>
      </w:r>
    </w:p>
    <w:p w:rsidR="00CA6B25" w:rsidRDefault="00E240B7" w:rsidP="005841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6B25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учреждений Березовского района обеспечить участие </w:t>
      </w:r>
      <w:r w:rsidR="00C4328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CA6B25">
        <w:rPr>
          <w:rFonts w:ascii="Times New Roman" w:hAnsi="Times New Roman" w:cs="Times New Roman"/>
          <w:sz w:val="28"/>
          <w:szCs w:val="28"/>
        </w:rPr>
        <w:t>в Конкурсе.</w:t>
      </w:r>
    </w:p>
    <w:p w:rsidR="001B699D" w:rsidRDefault="001B699D" w:rsidP="0058411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9D">
        <w:rPr>
          <w:rFonts w:ascii="Times New Roman" w:hAnsi="Times New Roman" w:cs="Times New Roman"/>
          <w:sz w:val="28"/>
          <w:szCs w:val="28"/>
        </w:rPr>
        <w:t>Контроль исполнения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возложить на </w:t>
      </w:r>
      <w:r w:rsidR="00BD3F2D">
        <w:rPr>
          <w:rFonts w:ascii="Times New Roman" w:hAnsi="Times New Roman" w:cs="Times New Roman"/>
          <w:sz w:val="28"/>
          <w:szCs w:val="28"/>
        </w:rPr>
        <w:t xml:space="preserve">Лебедеву И.Ф., </w:t>
      </w:r>
      <w:r w:rsidR="00CA6B25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2E5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заведующего отделом дополнительного обра</w:t>
      </w:r>
      <w:r w:rsidR="00BD3F2D">
        <w:rPr>
          <w:rFonts w:ascii="Times New Roman" w:hAnsi="Times New Roman" w:cs="Times New Roman"/>
          <w:sz w:val="28"/>
          <w:szCs w:val="28"/>
        </w:rPr>
        <w:t>зования и 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B25" w:rsidRDefault="00CA6B25" w:rsidP="00B1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1B" w:rsidRDefault="0058411B" w:rsidP="00B1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19" w:rsidRDefault="00466E19" w:rsidP="00B1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Л.Ф. Андронюк</w:t>
      </w: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6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Лист согласования</w:t>
      </w: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6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приказу Комитета образования администрации Березовского района</w:t>
      </w:r>
    </w:p>
    <w:p w:rsidR="001D6EA8" w:rsidRPr="001D6EA8" w:rsidRDefault="001D6EA8" w:rsidP="001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</w:t>
      </w:r>
      <w:r w:rsidRPr="001D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практики в сфере</w:t>
      </w:r>
      <w:r w:rsidRPr="001D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«Педагогический потенциал Березовского района»</w:t>
      </w: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="00584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1020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94-од от «07» апреля 2022</w:t>
      </w:r>
      <w:r w:rsidRPr="001D6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Layout w:type="fixed"/>
        <w:tblLook w:val="04A0"/>
      </w:tblPr>
      <w:tblGrid>
        <w:gridCol w:w="4928"/>
        <w:gridCol w:w="2268"/>
        <w:gridCol w:w="2440"/>
      </w:tblGrid>
      <w:tr w:rsidR="001D6EA8" w:rsidRPr="001D6EA8" w:rsidTr="001D6EA8">
        <w:trPr>
          <w:trHeight w:val="285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D6E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D6E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Дата, подпись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D6E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Замечания</w:t>
            </w:r>
          </w:p>
        </w:tc>
      </w:tr>
      <w:tr w:rsidR="001D6EA8" w:rsidRPr="001D6EA8" w:rsidTr="001D6EA8">
        <w:trPr>
          <w:trHeight w:val="255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A8" w:rsidRPr="001D6EA8" w:rsidRDefault="001D6EA8" w:rsidP="00B1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Лебедева </w:t>
            </w:r>
            <w:r w:rsidR="00B13D1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И.Ф., заместитель председателя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заведующий</w:t>
            </w:r>
            <w:r w:rsidRPr="001D6EA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отделом дополнительного образования и воспитательной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1D6EA8" w:rsidRPr="001D6EA8" w:rsidTr="001D6EA8">
        <w:trPr>
          <w:trHeight w:val="255"/>
        </w:trPr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D6EA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Кутырева А.Н., директор МАУ «Образовательный центр»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EA8" w:rsidRPr="001D6EA8" w:rsidRDefault="001D6EA8" w:rsidP="001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6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приказом ознакомлены:</w:t>
      </w:r>
    </w:p>
    <w:p w:rsidR="001D6EA8" w:rsidRPr="001D6EA8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2943"/>
        <w:gridCol w:w="3969"/>
        <w:gridCol w:w="1276"/>
        <w:gridCol w:w="1276"/>
      </w:tblGrid>
      <w:tr w:rsidR="004543A9" w:rsidRPr="001D6EA8" w:rsidTr="005B0E84">
        <w:trPr>
          <w:trHeight w:val="28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43A9" w:rsidRPr="001D6EA8" w:rsidRDefault="004543A9" w:rsidP="0045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43A9" w:rsidRPr="001D6EA8" w:rsidRDefault="004543A9" w:rsidP="001D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3A9" w:rsidRPr="001D6EA8" w:rsidRDefault="004543A9" w:rsidP="001D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43A9" w:rsidRPr="001D6EA8" w:rsidRDefault="004543A9" w:rsidP="001D6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1D6E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Предеина Наталья Михайловна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E240B7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общего образования</w:t>
            </w:r>
            <w:r w:rsidRPr="001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61BF2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Лариса Олеговна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61BF2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5B0E84" w:rsidRPr="001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дополнительного образования и воспитательной работы Комитета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Жанна Владимировна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FA743C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общего образования</w:t>
            </w:r>
            <w:r w:rsidRPr="001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Татьяна Николаевна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9A462F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районного Профсоюза работников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Шаипова Ирина Юрьевна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МАУ «Образовательный центр»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Макагонова Елена Николаевна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МАУ «Образовательный центр»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61BF2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Геннадьевна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rPr>
                <w:sz w:val="24"/>
                <w:szCs w:val="24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МАУ «Образовательный центр»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61BF2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 Ирина Константиновна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rPr>
                <w:sz w:val="24"/>
                <w:szCs w:val="24"/>
              </w:rPr>
            </w:pPr>
            <w:r w:rsidRPr="0045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МАУ «Образовательный центр»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4543A9" w:rsidRDefault="005B0E84" w:rsidP="005B0E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E84" w:rsidRPr="001D6EA8" w:rsidTr="005B0E84">
        <w:trPr>
          <w:trHeight w:val="2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E84" w:rsidRPr="001D6EA8" w:rsidRDefault="005B0E84" w:rsidP="005B0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1D6EA8" w:rsidRPr="00B13D11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8" w:rsidRPr="00B13D11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1D6EA8" w:rsidRPr="00B13D11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</w:t>
      </w:r>
    </w:p>
    <w:p w:rsidR="001D6EA8" w:rsidRPr="00B13D11" w:rsidRDefault="001D6EA8" w:rsidP="001D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«Образовательный центр» - 1 экз. </w:t>
      </w:r>
    </w:p>
    <w:p w:rsidR="001D6EA8" w:rsidRPr="00B13D11" w:rsidRDefault="001D6EA8" w:rsidP="001D6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3D11"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</w:t>
      </w: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-  в электронном виде.</w:t>
      </w:r>
    </w:p>
    <w:p w:rsidR="001D6EA8" w:rsidRPr="00B13D11" w:rsidRDefault="001D6EA8" w:rsidP="001D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8" w:rsidRPr="00B13D11" w:rsidRDefault="001D6EA8" w:rsidP="001D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8" w:rsidRPr="00B13D11" w:rsidRDefault="001D6EA8" w:rsidP="001D6EA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D6EA8" w:rsidRPr="00B13D11" w:rsidRDefault="001D6EA8" w:rsidP="001D6EA8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МАУ «Образовательный центр»</w:t>
      </w:r>
    </w:p>
    <w:p w:rsidR="0058411B" w:rsidRDefault="001D6EA8" w:rsidP="00B13D1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Макагонова Елена Николаевн</w:t>
      </w:r>
      <w:r w:rsidR="005841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3D11" w:rsidRDefault="001D6EA8" w:rsidP="00B13D11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т.8 (34674) 2 17 71</w:t>
      </w:r>
      <w:r w:rsidR="00B13D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0B7" w:rsidRPr="00E240B7" w:rsidRDefault="00E240B7" w:rsidP="001D6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240B7" w:rsidRPr="00E240B7" w:rsidRDefault="00E240B7" w:rsidP="00E240B7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образования</w:t>
      </w:r>
    </w:p>
    <w:p w:rsidR="00E240B7" w:rsidRPr="00E240B7" w:rsidRDefault="00E240B7" w:rsidP="00E240B7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E240B7" w:rsidRPr="00E240B7" w:rsidRDefault="00E240B7" w:rsidP="00E240B7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0201">
        <w:rPr>
          <w:rFonts w:ascii="Times New Roman" w:eastAsia="Times New Roman" w:hAnsi="Times New Roman" w:cs="Times New Roman"/>
          <w:sz w:val="24"/>
          <w:szCs w:val="24"/>
          <w:lang w:eastAsia="ru-RU"/>
        </w:rPr>
        <w:t>94-од от 07.04.2022</w:t>
      </w:r>
    </w:p>
    <w:p w:rsidR="00E240B7" w:rsidRPr="00E240B7" w:rsidRDefault="00E240B7" w:rsidP="00E240B7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0B7" w:rsidRPr="00E240B7" w:rsidRDefault="00E240B7" w:rsidP="00E240B7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B7" w:rsidRPr="00E240B7" w:rsidRDefault="00E240B7" w:rsidP="00E240B7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муниципального конкурса</w:t>
      </w:r>
      <w:r w:rsidR="00BD3F2D">
        <w:rPr>
          <w:rFonts w:ascii="Times New Roman" w:hAnsi="Times New Roman" w:cs="Times New Roman"/>
          <w:sz w:val="28"/>
          <w:szCs w:val="28"/>
        </w:rPr>
        <w:t xml:space="preserve">лучших практик в сфере образования </w:t>
      </w:r>
      <w:r w:rsidRPr="001B699D">
        <w:rPr>
          <w:rFonts w:ascii="Times New Roman" w:hAnsi="Times New Roman" w:cs="Times New Roman"/>
          <w:sz w:val="28"/>
          <w:szCs w:val="28"/>
        </w:rPr>
        <w:t>«Педагогический потенциал Березо</w:t>
      </w:r>
      <w:r>
        <w:rPr>
          <w:rFonts w:ascii="Times New Roman" w:hAnsi="Times New Roman" w:cs="Times New Roman"/>
          <w:sz w:val="28"/>
          <w:szCs w:val="28"/>
        </w:rPr>
        <w:t>вского района»</w:t>
      </w:r>
    </w:p>
    <w:p w:rsidR="00E240B7" w:rsidRPr="00E240B7" w:rsidRDefault="00E240B7" w:rsidP="004543A9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73"/>
        <w:gridCol w:w="5103"/>
      </w:tblGrid>
      <w:tr w:rsidR="00E240B7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B7" w:rsidRPr="00E240B7" w:rsidRDefault="00E240B7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B7" w:rsidRPr="00E240B7" w:rsidRDefault="00E240B7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B7" w:rsidRPr="00E240B7" w:rsidRDefault="00E240B7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1E2BB0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0" w:rsidRDefault="001E2BB0" w:rsidP="0024727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Предеина Наталья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общего образования Комитета образования администрации Березовского района</w:t>
            </w:r>
          </w:p>
        </w:tc>
      </w:tr>
      <w:tr w:rsidR="001E2BB0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5A1DD1" w:rsidP="00E240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Лариса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561BF2" w:rsidP="001E2B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1E2BB0"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дополнительного образования и воспитательной работы Комитета образования</w:t>
            </w:r>
            <w:r w:rsidR="001E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1E2BB0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Default="001E2BB0" w:rsidP="00E240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Гунько Жанна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1E2BB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общего образования Комитета образования администрации Березовского района</w:t>
            </w:r>
          </w:p>
        </w:tc>
      </w:tr>
      <w:tr w:rsidR="001E2BB0" w:rsidRPr="00E240B7" w:rsidTr="00BD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1E2B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0" w:rsidRPr="00E240B7" w:rsidRDefault="009A462F" w:rsidP="002E544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A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районного Профсоюза работников образования</w:t>
            </w:r>
          </w:p>
        </w:tc>
      </w:tr>
      <w:tr w:rsidR="001E2BB0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Кутырева Алина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E240B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«Образовательный центр»</w:t>
            </w:r>
          </w:p>
        </w:tc>
      </w:tr>
      <w:tr w:rsidR="001E2BB0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Default="001E2BB0" w:rsidP="00BD3F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BD3F2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Шаипова Ирина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BD3F2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МАУ «Образовательный центр»</w:t>
            </w:r>
          </w:p>
        </w:tc>
      </w:tr>
      <w:tr w:rsidR="001E2BB0" w:rsidRPr="00E240B7" w:rsidTr="006308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Default="001E2BB0" w:rsidP="00BD3F2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BD3F2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Макагонова 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BD3F2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МАУ «Образовательный центр»</w:t>
            </w:r>
          </w:p>
        </w:tc>
      </w:tr>
      <w:tr w:rsidR="001E2BB0" w:rsidRPr="00E240B7" w:rsidTr="00BD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934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5A1DD1" w:rsidP="009340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Default="001E2BB0" w:rsidP="0093407B">
            <w:r w:rsidRPr="0001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МАУ «Образовательный центр»</w:t>
            </w:r>
          </w:p>
        </w:tc>
      </w:tr>
      <w:tr w:rsidR="001E2BB0" w:rsidRPr="00E240B7" w:rsidTr="00BD3F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1E2BB0" w:rsidP="009340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Pr="00E240B7" w:rsidRDefault="005A1DD1" w:rsidP="0093407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Падерина Ирина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0" w:rsidRDefault="001E2BB0" w:rsidP="0093407B">
            <w:r w:rsidRPr="0001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МАУ «Образовательный центр»</w:t>
            </w:r>
          </w:p>
        </w:tc>
      </w:tr>
    </w:tbl>
    <w:p w:rsidR="00E240B7" w:rsidRPr="00E240B7" w:rsidRDefault="00E240B7" w:rsidP="00E240B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87" w:rsidRDefault="00DA5687" w:rsidP="00DA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0FBF" w:rsidRPr="00E240B7" w:rsidRDefault="00F90FBF" w:rsidP="00F90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90FBF" w:rsidRPr="00E240B7" w:rsidRDefault="00F90FBF" w:rsidP="00F90FBF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образования</w:t>
      </w:r>
    </w:p>
    <w:p w:rsidR="00F90FBF" w:rsidRPr="00E240B7" w:rsidRDefault="00F90FBF" w:rsidP="00F90FBF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F90FBF" w:rsidRPr="00E240B7" w:rsidRDefault="00F90FBF" w:rsidP="00F90FBF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462F">
        <w:rPr>
          <w:rFonts w:ascii="Times New Roman" w:eastAsia="Times New Roman" w:hAnsi="Times New Roman" w:cs="Times New Roman"/>
          <w:sz w:val="24"/>
          <w:szCs w:val="24"/>
          <w:lang w:eastAsia="ru-RU"/>
        </w:rPr>
        <w:t>94-од от 07.04.2022</w:t>
      </w:r>
    </w:p>
    <w:p w:rsidR="00466E19" w:rsidRDefault="00466E19" w:rsidP="00466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6E19" w:rsidRPr="00B13D11" w:rsidRDefault="00466E19" w:rsidP="00B13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>Положение</w:t>
      </w:r>
    </w:p>
    <w:p w:rsidR="00466E19" w:rsidRPr="00B13D11" w:rsidRDefault="00466E19" w:rsidP="00B13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>о муниципальном конкурс</w:t>
      </w:r>
      <w:r w:rsidR="00996988" w:rsidRPr="00B13D11">
        <w:rPr>
          <w:rFonts w:ascii="Times New Roman" w:hAnsi="Times New Roman" w:cs="Times New Roman"/>
          <w:sz w:val="28"/>
          <w:szCs w:val="28"/>
        </w:rPr>
        <w:t>е лучших практик в сфере</w:t>
      </w:r>
      <w:r w:rsidRPr="00B13D11">
        <w:rPr>
          <w:rFonts w:ascii="Times New Roman" w:hAnsi="Times New Roman" w:cs="Times New Roman"/>
          <w:sz w:val="28"/>
          <w:szCs w:val="28"/>
        </w:rPr>
        <w:t xml:space="preserve"> образования «Педагогический потенциал Березо</w:t>
      </w:r>
      <w:r w:rsidR="00E96E60" w:rsidRPr="00B13D11">
        <w:rPr>
          <w:rFonts w:ascii="Times New Roman" w:hAnsi="Times New Roman" w:cs="Times New Roman"/>
          <w:sz w:val="28"/>
          <w:szCs w:val="28"/>
        </w:rPr>
        <w:t>вского района»</w:t>
      </w:r>
    </w:p>
    <w:p w:rsidR="00466E19" w:rsidRPr="00B13D11" w:rsidRDefault="00466E19" w:rsidP="00B13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E19" w:rsidRPr="00B13D11" w:rsidRDefault="00466E19" w:rsidP="00B13D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B13D1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End w:id="0"/>
    </w:p>
    <w:p w:rsidR="00466E19" w:rsidRPr="00B13D11" w:rsidRDefault="00466E19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статус и порядок организации и проведения муниципального конкурса</w:t>
      </w:r>
      <w:r w:rsidR="00996988" w:rsidRPr="00B13D11">
        <w:rPr>
          <w:rFonts w:ascii="Times New Roman" w:hAnsi="Times New Roman" w:cs="Times New Roman"/>
          <w:sz w:val="28"/>
          <w:szCs w:val="28"/>
        </w:rPr>
        <w:t xml:space="preserve"> лучших практик в сфере</w:t>
      </w:r>
      <w:r w:rsidRPr="00B13D11">
        <w:rPr>
          <w:rFonts w:ascii="Times New Roman" w:hAnsi="Times New Roman" w:cs="Times New Roman"/>
          <w:sz w:val="28"/>
          <w:szCs w:val="28"/>
        </w:rPr>
        <w:t xml:space="preserve"> образования «Педагогический потенциал Березо</w:t>
      </w:r>
      <w:r w:rsidR="00E96E60" w:rsidRPr="00B13D11">
        <w:rPr>
          <w:rFonts w:ascii="Times New Roman" w:hAnsi="Times New Roman" w:cs="Times New Roman"/>
          <w:sz w:val="28"/>
          <w:szCs w:val="28"/>
        </w:rPr>
        <w:t>вского района»</w:t>
      </w:r>
      <w:r w:rsidRPr="00B13D11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7E6488" w:rsidRPr="00B13D11" w:rsidRDefault="007E6488" w:rsidP="0058411B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>Лучшая практика - уникальный (передовой) педагогический, методический и управленческий опыт, который превосходит по своей эффективности другие альтернативы достижения цели, и пригоден для адаптации, распространения и внедрения в деятельность других образовательных организаций, образовательных систем.</w:t>
      </w:r>
    </w:p>
    <w:p w:rsidR="00466E19" w:rsidRPr="00B13D11" w:rsidRDefault="007E6488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Общее руководство проведением Конкурса осуществляет</w:t>
      </w:r>
      <w:r w:rsidR="00466E19" w:rsidRPr="00B13D11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Березовского района (Организатор Конкурса).</w:t>
      </w:r>
    </w:p>
    <w:p w:rsidR="00466E19" w:rsidRPr="00B13D11" w:rsidRDefault="00A357B6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Непосредственное проведение Конкурса осуществляет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66E19" w:rsidRPr="00B13D11">
        <w:rPr>
          <w:rFonts w:ascii="Times New Roman" w:hAnsi="Times New Roman" w:cs="Times New Roman"/>
          <w:sz w:val="28"/>
          <w:szCs w:val="28"/>
        </w:rPr>
        <w:t>МАУ «Образовательный центр» (далее - Оператор Конкурса).</w:t>
      </w:r>
    </w:p>
    <w:p w:rsidR="00466E19" w:rsidRPr="00B13D11" w:rsidRDefault="00466E19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 xml:space="preserve">Официальным информационным ресурсом Конкурса в сети «Интернет» является сайт </w:t>
      </w:r>
      <w:r w:rsidR="00EA2B6F" w:rsidRPr="00B13D11"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B13D1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A6B25" w:rsidRPr="00B13D11">
          <w:rPr>
            <w:rStyle w:val="a4"/>
            <w:rFonts w:ascii="Times New Roman" w:hAnsi="Times New Roman" w:cs="Times New Roman"/>
            <w:sz w:val="28"/>
            <w:szCs w:val="28"/>
          </w:rPr>
          <w:t>https://комобразбер.рф/</w:t>
        </w:r>
      </w:hyperlink>
      <w:r w:rsidR="00CA6B25" w:rsidRPr="00B13D11">
        <w:rPr>
          <w:rFonts w:ascii="Times New Roman" w:hAnsi="Times New Roman" w:cs="Times New Roman"/>
          <w:sz w:val="28"/>
          <w:szCs w:val="28"/>
        </w:rPr>
        <w:t>)</w:t>
      </w:r>
    </w:p>
    <w:p w:rsidR="00466E19" w:rsidRPr="00B13D11" w:rsidRDefault="00466E19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 xml:space="preserve"> Поступление конкурсных материалов О</w:t>
      </w:r>
      <w:r w:rsidR="00B13D11">
        <w:rPr>
          <w:rFonts w:ascii="Times New Roman" w:hAnsi="Times New Roman" w:cs="Times New Roman"/>
          <w:sz w:val="28"/>
          <w:szCs w:val="28"/>
        </w:rPr>
        <w:t>ператору Конкурса</w:t>
      </w:r>
      <w:r w:rsidRPr="00B13D11">
        <w:rPr>
          <w:rFonts w:ascii="Times New Roman" w:hAnsi="Times New Roman" w:cs="Times New Roman"/>
          <w:sz w:val="28"/>
          <w:szCs w:val="28"/>
        </w:rPr>
        <w:t xml:space="preserve"> рассматривается как согласие автора (авторов) на использование и обработку персональных данных и на возможную публикацию отдельных материалов в сети Интернет.</w:t>
      </w:r>
    </w:p>
    <w:p w:rsidR="00466E19" w:rsidRPr="00B13D11" w:rsidRDefault="00466E19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B13D11">
        <w:rPr>
          <w:rFonts w:ascii="Times New Roman" w:hAnsi="Times New Roman" w:cs="Times New Roman"/>
          <w:sz w:val="28"/>
          <w:szCs w:val="28"/>
        </w:rPr>
        <w:t xml:space="preserve">и Оператор </w:t>
      </w:r>
      <w:r w:rsidRPr="00B13D11">
        <w:rPr>
          <w:rFonts w:ascii="Times New Roman" w:hAnsi="Times New Roman" w:cs="Times New Roman"/>
          <w:sz w:val="28"/>
          <w:szCs w:val="28"/>
        </w:rPr>
        <w:t>Конкурса не нес</w:t>
      </w:r>
      <w:r w:rsidR="00B13D11">
        <w:rPr>
          <w:rFonts w:ascii="Times New Roman" w:hAnsi="Times New Roman" w:cs="Times New Roman"/>
          <w:sz w:val="28"/>
          <w:szCs w:val="28"/>
        </w:rPr>
        <w:t>у</w:t>
      </w:r>
      <w:r w:rsidRPr="00B13D11">
        <w:rPr>
          <w:rFonts w:ascii="Times New Roman" w:hAnsi="Times New Roman" w:cs="Times New Roman"/>
          <w:sz w:val="28"/>
          <w:szCs w:val="28"/>
        </w:rPr>
        <w:t>т ответственности за содержание представленных на Конкурс материалов. Претензии, связанные с нарушением авторских прав, направляются непосредственно лицам, представившим материалы на Конкурс.</w:t>
      </w:r>
    </w:p>
    <w:p w:rsidR="00466E19" w:rsidRPr="00B13D11" w:rsidRDefault="00466E19" w:rsidP="0058411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</w:rPr>
        <w:t xml:space="preserve"> Материалы, присланные на Конкурс, не возвращаются и не рецензируются.</w:t>
      </w:r>
    </w:p>
    <w:p w:rsidR="00B13D11" w:rsidRPr="00B13D11" w:rsidRDefault="00B13D11" w:rsidP="00B13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7B6" w:rsidRPr="00B13D11" w:rsidRDefault="005E5786" w:rsidP="00B13D1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A357B6"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 и задачи Конкурса</w:t>
      </w:r>
    </w:p>
    <w:p w:rsidR="00A357B6" w:rsidRPr="00B13D11" w:rsidRDefault="00A357B6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2.1. Цель Конкурса - выявление и распространени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е лучших практик в сфере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 в педагогическом сообществе, повышение профессиональной значимости и общественного признания деятельности педагогических </w:t>
      </w:r>
      <w:r w:rsidR="00000E8E" w:rsidRPr="00B13D11">
        <w:rPr>
          <w:rFonts w:ascii="Times New Roman" w:hAnsi="Times New Roman" w:cs="Times New Roman"/>
          <w:sz w:val="28"/>
          <w:szCs w:val="28"/>
          <w:lang w:bidi="ru-RU"/>
        </w:rPr>
        <w:t>работников, а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также стимулирование их профессионального роста.</w:t>
      </w:r>
    </w:p>
    <w:p w:rsidR="00A357B6" w:rsidRPr="00B13D11" w:rsidRDefault="00A357B6" w:rsidP="0058411B">
      <w:pPr>
        <w:pStyle w:val="a3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2.2. Задачи Конкурса:</w:t>
      </w:r>
    </w:p>
    <w:p w:rsidR="00A357B6" w:rsidRPr="00B13D11" w:rsidRDefault="00B13D11" w:rsidP="0058411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выявление и поддержка талантливых и творчески работающих педагогов;</w:t>
      </w:r>
    </w:p>
    <w:p w:rsidR="00A357B6" w:rsidRPr="00B13D11" w:rsidRDefault="00B13D11" w:rsidP="0058411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>содействие профессиональному развитию педагогических работников;</w:t>
      </w:r>
    </w:p>
    <w:p w:rsidR="00A357B6" w:rsidRPr="00B13D11" w:rsidRDefault="00B13D11" w:rsidP="0058411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>поиск новых педагогических идей и тиражирование лучших практик образования;</w:t>
      </w:r>
    </w:p>
    <w:p w:rsidR="00A357B6" w:rsidRPr="00B13D11" w:rsidRDefault="00B13D11" w:rsidP="0058411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>создание условий для профессионального общения и обмена опытом педагогических работников Березовского района;</w:t>
      </w:r>
    </w:p>
    <w:p w:rsidR="00A357B6" w:rsidRPr="00B13D11" w:rsidRDefault="00B13D11" w:rsidP="0058411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банка</w:t>
      </w:r>
      <w:r w:rsidR="00000E8E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лучших практик в сфере 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>образования</w:t>
      </w:r>
      <w:r w:rsidR="00000E8E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Березовского района</w:t>
      </w:r>
      <w:r w:rsidR="00A357B6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3D11" w:rsidRDefault="00B13D11" w:rsidP="00B13D1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357B6" w:rsidRPr="00B13D11" w:rsidRDefault="005E5786" w:rsidP="00B13D1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A357B6"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Участники Конкурса</w:t>
      </w:r>
    </w:p>
    <w:p w:rsidR="00A357B6" w:rsidRPr="00B13D11" w:rsidRDefault="00A357B6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3.1. Участника</w:t>
      </w:r>
      <w:r w:rsidR="00BC0333" w:rsidRPr="00B13D11">
        <w:rPr>
          <w:rFonts w:ascii="Times New Roman" w:hAnsi="Times New Roman" w:cs="Times New Roman"/>
          <w:sz w:val="28"/>
          <w:szCs w:val="28"/>
          <w:lang w:bidi="ru-RU"/>
        </w:rPr>
        <w:t>ми Конкурса могут быть руководители и заместители руководителей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организаций,</w:t>
      </w:r>
      <w:r w:rsidR="00B13D11">
        <w:rPr>
          <w:rFonts w:ascii="Times New Roman" w:hAnsi="Times New Roman" w:cs="Times New Roman"/>
          <w:sz w:val="28"/>
          <w:szCs w:val="28"/>
          <w:lang w:bidi="ru-RU"/>
        </w:rPr>
        <w:t xml:space="preserve"> учителя-предметники, педагоги-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организаторы, воспитатели, методисты, педагоги-психологи, социальные педагоги, педагоги дополнительного образования</w:t>
      </w:r>
      <w:r w:rsidR="00176F95">
        <w:rPr>
          <w:rFonts w:ascii="Times New Roman" w:hAnsi="Times New Roman" w:cs="Times New Roman"/>
          <w:sz w:val="28"/>
          <w:szCs w:val="28"/>
          <w:lang w:bidi="ru-RU"/>
        </w:rPr>
        <w:t xml:space="preserve"> и другие педагоги образовательных организаций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, преподаватели</w:t>
      </w:r>
      <w:r w:rsidR="004C22BC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музыкальных, спортивных школ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(далее </w:t>
      </w:r>
      <w:r w:rsidR="00000E8E" w:rsidRPr="00B13D11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5D57D3">
        <w:rPr>
          <w:rFonts w:ascii="Times New Roman" w:hAnsi="Times New Roman" w:cs="Times New Roman"/>
          <w:sz w:val="28"/>
          <w:szCs w:val="28"/>
          <w:lang w:bidi="ru-RU"/>
        </w:rPr>
        <w:t xml:space="preserve"> Участник).</w:t>
      </w:r>
    </w:p>
    <w:p w:rsidR="00A357B6" w:rsidRPr="00B13D11" w:rsidRDefault="00937CB0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 </w:t>
      </w:r>
      <w:r w:rsidR="000900FF">
        <w:rPr>
          <w:rFonts w:ascii="Times New Roman" w:hAnsi="Times New Roman" w:cs="Times New Roman"/>
          <w:sz w:val="28"/>
          <w:szCs w:val="28"/>
          <w:lang w:bidi="ru-RU"/>
        </w:rPr>
        <w:t>Особых требований к педагогическому стажу, возрасту и квалификационной категории участников не предъявляется</w:t>
      </w:r>
      <w:r w:rsidR="00CE426D" w:rsidRPr="000900F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3D11" w:rsidRPr="00B13D11" w:rsidRDefault="00B13D11" w:rsidP="00B13D11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B724AD" w:rsidRPr="00B13D11" w:rsidRDefault="005E5786" w:rsidP="00176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sz w:val="28"/>
          <w:szCs w:val="28"/>
          <w:lang w:bidi="ru-RU"/>
        </w:rPr>
        <w:t>IV</w:t>
      </w:r>
      <w:r w:rsidR="00B724AD" w:rsidRPr="00B13D11">
        <w:rPr>
          <w:rFonts w:ascii="Times New Roman" w:hAnsi="Times New Roman" w:cs="Times New Roman"/>
          <w:b/>
          <w:sz w:val="28"/>
          <w:szCs w:val="28"/>
          <w:lang w:bidi="ru-RU"/>
        </w:rPr>
        <w:t>. Номинации Конкурса</w:t>
      </w:r>
    </w:p>
    <w:p w:rsidR="00B724AD" w:rsidRPr="00B13D11" w:rsidRDefault="000E02B1" w:rsidP="0058411B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Участники </w:t>
      </w:r>
      <w:r w:rsidR="00E0630B" w:rsidRPr="00B13D11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онкурса представ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ляют свои работы по номинациям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96988" w:rsidRPr="00B13D11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724AD" w:rsidRPr="00B13D11"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в дополнительном образовании»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B724AD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96988" w:rsidRPr="00B13D11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724AD" w:rsidRPr="00B13D1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Педагогические практики в дошкольном образовании»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D33D7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724AD" w:rsidRPr="00B13D1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Педагогические практики в </w:t>
      </w:r>
      <w:r w:rsidR="00176F95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бщем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образовании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»:</w:t>
      </w:r>
    </w:p>
    <w:p w:rsidR="006D33D7" w:rsidRDefault="009A462F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62F">
        <w:rPr>
          <w:rFonts w:ascii="Times New Roman" w:hAnsi="Times New Roman" w:cs="Times New Roman"/>
          <w:sz w:val="28"/>
          <w:szCs w:val="28"/>
          <w:lang w:bidi="ru-RU"/>
        </w:rPr>
        <w:t>«Лучшие методические материалы учителей по вопросам формирования и оценки функциональной грамотности</w:t>
      </w:r>
      <w:r w:rsidR="006D33D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724AD" w:rsidRPr="00B13D11" w:rsidRDefault="006D33D7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62F">
        <w:rPr>
          <w:rFonts w:ascii="Times New Roman" w:hAnsi="Times New Roman" w:cs="Times New Roman"/>
          <w:sz w:val="28"/>
          <w:szCs w:val="28"/>
          <w:lang w:bidi="ru-RU"/>
        </w:rPr>
        <w:t xml:space="preserve">«Лучшие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наставничества </w:t>
      </w:r>
      <w:r w:rsidRPr="009A462F">
        <w:rPr>
          <w:rFonts w:ascii="Times New Roman" w:hAnsi="Times New Roman" w:cs="Times New Roman"/>
          <w:sz w:val="28"/>
          <w:szCs w:val="28"/>
          <w:lang w:bidi="ru-RU"/>
        </w:rPr>
        <w:t>образовательного учреждения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03E17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724AD" w:rsidRPr="00B13D1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96988" w:rsidRPr="00B13D11">
        <w:rPr>
          <w:rFonts w:ascii="Times New Roman" w:hAnsi="Times New Roman" w:cs="Times New Roman"/>
          <w:sz w:val="28"/>
          <w:szCs w:val="28"/>
          <w:lang w:bidi="ru-RU"/>
        </w:rPr>
        <w:t>Педагогические практики инклюзивного образования»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A462F" w:rsidRPr="00B13D11" w:rsidRDefault="009A462F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A24B0"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ВСОКО (внутренняя система оценки качества образования)»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583B" w:rsidRPr="00B13D11" w:rsidRDefault="0066583B" w:rsidP="0058411B">
      <w:pPr>
        <w:pStyle w:val="a3"/>
        <w:numPr>
          <w:ilvl w:val="1"/>
          <w:numId w:val="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Практики могут быть представлены по следующим направлениям:</w:t>
      </w:r>
    </w:p>
    <w:p w:rsidR="0066583B" w:rsidRPr="00B13D11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6583B" w:rsidRPr="00B13D11">
        <w:rPr>
          <w:rFonts w:ascii="Times New Roman" w:hAnsi="Times New Roman" w:cs="Times New Roman"/>
          <w:sz w:val="28"/>
          <w:szCs w:val="28"/>
          <w:lang w:bidi="ru-RU"/>
        </w:rPr>
        <w:t>практики методического обеспечения образовательного процесса;</w:t>
      </w:r>
    </w:p>
    <w:p w:rsidR="0066583B" w:rsidRPr="00B13D11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6583B" w:rsidRPr="00B13D11">
        <w:rPr>
          <w:rFonts w:ascii="Times New Roman" w:hAnsi="Times New Roman" w:cs="Times New Roman"/>
          <w:sz w:val="28"/>
          <w:szCs w:val="28"/>
          <w:lang w:bidi="ru-RU"/>
        </w:rPr>
        <w:t>педагогические практики (в разных направленностях);</w:t>
      </w:r>
    </w:p>
    <w:p w:rsidR="0066583B" w:rsidRPr="00B13D11" w:rsidRDefault="00FA743C" w:rsidP="0058411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6583B" w:rsidRPr="00B13D11">
        <w:rPr>
          <w:rFonts w:ascii="Times New Roman" w:hAnsi="Times New Roman" w:cs="Times New Roman"/>
          <w:sz w:val="28"/>
          <w:szCs w:val="28"/>
          <w:lang w:bidi="ru-RU"/>
        </w:rPr>
        <w:t>практики психолого-педагогического сопровождения образовательного процесса;</w:t>
      </w:r>
    </w:p>
    <w:p w:rsidR="0087632F" w:rsidRPr="00B13D11" w:rsidRDefault="002D1609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6583B" w:rsidRPr="00B13D11">
        <w:rPr>
          <w:rFonts w:ascii="Times New Roman" w:hAnsi="Times New Roman" w:cs="Times New Roman"/>
          <w:sz w:val="28"/>
          <w:szCs w:val="28"/>
          <w:lang w:bidi="ru-RU"/>
        </w:rPr>
        <w:t>практики управленческой деятельности в сфере образования</w:t>
      </w:r>
      <w:r w:rsidR="00595A47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3D11" w:rsidRDefault="00B13D11" w:rsidP="00B13D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"/>
    </w:p>
    <w:p w:rsidR="00B724AD" w:rsidRPr="00B13D11" w:rsidRDefault="005E5786" w:rsidP="00B13D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V</w:t>
      </w:r>
      <w:r w:rsidR="00B724AD"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150CF1"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Сроки и этапы</w:t>
      </w:r>
      <w:r w:rsidR="00B724AD" w:rsidRPr="00B13D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проведения Конкурса</w:t>
      </w:r>
      <w:bookmarkEnd w:id="1"/>
    </w:p>
    <w:p w:rsidR="00B8678C" w:rsidRPr="00B13D11" w:rsidRDefault="00B724AD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5.1. К</w:t>
      </w:r>
      <w:r w:rsidR="00150CF1" w:rsidRPr="00B13D11">
        <w:rPr>
          <w:rFonts w:ascii="Times New Roman" w:hAnsi="Times New Roman" w:cs="Times New Roman"/>
          <w:sz w:val="28"/>
          <w:szCs w:val="28"/>
          <w:lang w:bidi="ru-RU"/>
        </w:rPr>
        <w:t>онкурс проводится</w:t>
      </w:r>
      <w:r w:rsidR="00B8678C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поэтапно:</w:t>
      </w:r>
    </w:p>
    <w:p w:rsidR="00977ED4" w:rsidRDefault="002D1609" w:rsidP="0058411B">
      <w:pPr>
        <w:pStyle w:val="a3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Первый этап </w:t>
      </w:r>
      <w:r w:rsidR="00977ED4">
        <w:rPr>
          <w:rFonts w:ascii="Times New Roman" w:hAnsi="Times New Roman" w:cs="Times New Roman"/>
          <w:sz w:val="28"/>
          <w:szCs w:val="28"/>
          <w:lang w:bidi="ru-RU"/>
        </w:rPr>
        <w:t>–с 11 апреля по 30 апреля 2022 года по номинации:</w:t>
      </w:r>
    </w:p>
    <w:p w:rsidR="00977ED4" w:rsidRDefault="00977ED4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«Педагогические практики в </w:t>
      </w:r>
      <w:proofErr w:type="spellStart"/>
      <w:r w:rsidRPr="00B13D11">
        <w:rPr>
          <w:rFonts w:ascii="Times New Roman" w:hAnsi="Times New Roman" w:cs="Times New Roman"/>
          <w:sz w:val="28"/>
          <w:szCs w:val="28"/>
          <w:lang w:bidi="ru-RU"/>
        </w:rPr>
        <w:t>общемобразовании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77ED4" w:rsidRDefault="00977ED4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9A462F">
        <w:rPr>
          <w:rFonts w:ascii="Times New Roman" w:hAnsi="Times New Roman" w:cs="Times New Roman"/>
          <w:sz w:val="28"/>
          <w:szCs w:val="28"/>
          <w:lang w:bidi="ru-RU"/>
        </w:rPr>
        <w:t>Лучшие методические материалы учителей по вопросам формирования и оценки функциональной грамотности</w:t>
      </w:r>
      <w:r w:rsidR="00422ED1">
        <w:rPr>
          <w:rFonts w:ascii="Times New Roman" w:hAnsi="Times New Roman" w:cs="Times New Roman"/>
          <w:sz w:val="28"/>
          <w:szCs w:val="28"/>
          <w:lang w:bidi="ru-RU"/>
        </w:rPr>
        <w:t>»» (материалы предоставляются в форме статьи).</w:t>
      </w:r>
    </w:p>
    <w:p w:rsidR="002D1609" w:rsidRDefault="00977ED4" w:rsidP="0058411B">
      <w:pPr>
        <w:pStyle w:val="a3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Второй этап - </w:t>
      </w:r>
      <w:r w:rsidR="00B724AD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период с </w:t>
      </w:r>
      <w:r w:rsidR="006D33D7">
        <w:rPr>
          <w:rFonts w:ascii="Times New Roman" w:hAnsi="Times New Roman" w:cs="Times New Roman"/>
          <w:sz w:val="28"/>
          <w:szCs w:val="28"/>
          <w:lang w:bidi="ru-RU"/>
        </w:rPr>
        <w:t>1 мая по 31 мая 2022</w:t>
      </w:r>
      <w:r w:rsidR="00BC0333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2D1609">
        <w:rPr>
          <w:rFonts w:ascii="Times New Roman" w:hAnsi="Times New Roman" w:cs="Times New Roman"/>
          <w:sz w:val="28"/>
          <w:szCs w:val="28"/>
          <w:lang w:bidi="ru-RU"/>
        </w:rPr>
        <w:t xml:space="preserve"> - по номинациям:</w:t>
      </w:r>
    </w:p>
    <w:p w:rsidR="005347E1" w:rsidRPr="00B13D11" w:rsidRDefault="002D1609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в дополнительном образовании»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347E1" w:rsidRDefault="002D1609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инклюзивного образования».</w:t>
      </w:r>
    </w:p>
    <w:p w:rsidR="005347E1" w:rsidRPr="00B13D11" w:rsidRDefault="00977ED4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5.1.3. Третий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этап</w:t>
      </w:r>
      <w:r w:rsidR="002D1609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6D33D7">
        <w:rPr>
          <w:rFonts w:ascii="Times New Roman" w:hAnsi="Times New Roman" w:cs="Times New Roman"/>
          <w:sz w:val="28"/>
          <w:szCs w:val="28"/>
          <w:lang w:bidi="ru-RU"/>
        </w:rPr>
        <w:t xml:space="preserve"> пер</w:t>
      </w:r>
      <w:r w:rsidR="00910201">
        <w:rPr>
          <w:rFonts w:ascii="Times New Roman" w:hAnsi="Times New Roman" w:cs="Times New Roman"/>
          <w:sz w:val="28"/>
          <w:szCs w:val="28"/>
          <w:lang w:bidi="ru-RU"/>
        </w:rPr>
        <w:t>иод с 1 по 30 октября</w:t>
      </w:r>
      <w:r w:rsidR="006D33D7">
        <w:rPr>
          <w:rFonts w:ascii="Times New Roman" w:hAnsi="Times New Roman" w:cs="Times New Roman"/>
          <w:sz w:val="28"/>
          <w:szCs w:val="28"/>
          <w:lang w:bidi="ru-RU"/>
        </w:rPr>
        <w:t xml:space="preserve"> 2022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года-по номинациям:</w:t>
      </w:r>
    </w:p>
    <w:p w:rsidR="005347E1" w:rsidRPr="00B13D11" w:rsidRDefault="002D1609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в дошкольном образовании»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D33D7" w:rsidRDefault="002D1609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в общемобразовании</w:t>
      </w:r>
      <w:r w:rsidR="006D33D7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77ED4" w:rsidRDefault="006D33D7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62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«Лучшие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наставничества </w:t>
      </w:r>
      <w:r w:rsidRPr="009A462F">
        <w:rPr>
          <w:rFonts w:ascii="Times New Roman" w:hAnsi="Times New Roman" w:cs="Times New Roman"/>
          <w:sz w:val="28"/>
          <w:szCs w:val="28"/>
          <w:lang w:bidi="ru-RU"/>
        </w:rPr>
        <w:t>образовательного учреждения</w:t>
      </w:r>
      <w:r w:rsidR="005347E1" w:rsidRPr="00B13D1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77ED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00E8E" w:rsidRPr="00B13D11" w:rsidRDefault="00977ED4" w:rsidP="0058411B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«Педагогические практики ВСОКО (внутренняя система оценки качества образования)»</w:t>
      </w:r>
      <w:r w:rsidR="00000E8E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1609" w:rsidRDefault="002D1609" w:rsidP="00B1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347E1" w:rsidRPr="00B13D11" w:rsidRDefault="00000E8E" w:rsidP="00B13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sz w:val="28"/>
          <w:szCs w:val="28"/>
          <w:lang w:val="en-US" w:bidi="ru-RU"/>
        </w:rPr>
        <w:t>VI</w:t>
      </w:r>
      <w:r w:rsidRPr="00B13D11">
        <w:rPr>
          <w:rFonts w:ascii="Times New Roman" w:hAnsi="Times New Roman" w:cs="Times New Roman"/>
          <w:b/>
          <w:sz w:val="28"/>
          <w:szCs w:val="28"/>
          <w:lang w:bidi="ru-RU"/>
        </w:rPr>
        <w:t>. Условия проведения Конкурса</w:t>
      </w:r>
    </w:p>
    <w:p w:rsidR="00C73705" w:rsidRPr="00B13D11" w:rsidRDefault="00000E8E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6.1. 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Конкурсе необходимо предоставить следующие документы от участника или группы участников </w:t>
      </w:r>
      <w:r w:rsidR="004C22BC" w:rsidRPr="00B13D11">
        <w:rPr>
          <w:rFonts w:ascii="Times New Roman" w:hAnsi="Times New Roman" w:cs="Times New Roman"/>
          <w:sz w:val="28"/>
          <w:szCs w:val="28"/>
          <w:lang w:bidi="ru-RU"/>
        </w:rPr>
        <w:t>Конкурса:</w:t>
      </w:r>
    </w:p>
    <w:p w:rsidR="00C73705" w:rsidRPr="00B13D11" w:rsidRDefault="002D1609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746311">
        <w:rPr>
          <w:rFonts w:ascii="Times New Roman" w:hAnsi="Times New Roman" w:cs="Times New Roman"/>
          <w:sz w:val="28"/>
          <w:szCs w:val="28"/>
          <w:lang w:bidi="ru-RU"/>
        </w:rPr>
        <w:t>1.1.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Заявка по установленной форме (Приложение 1);</w:t>
      </w:r>
    </w:p>
    <w:p w:rsidR="00746311" w:rsidRDefault="002D1609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746311">
        <w:rPr>
          <w:rFonts w:ascii="Times New Roman" w:hAnsi="Times New Roman" w:cs="Times New Roman"/>
          <w:sz w:val="28"/>
          <w:szCs w:val="28"/>
          <w:lang w:bidi="ru-RU"/>
        </w:rPr>
        <w:t>1.2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="00E96E60" w:rsidRPr="00B13D11">
        <w:rPr>
          <w:rFonts w:ascii="Times New Roman" w:hAnsi="Times New Roman" w:cs="Times New Roman"/>
          <w:sz w:val="28"/>
          <w:szCs w:val="28"/>
          <w:lang w:bidi="ru-RU"/>
        </w:rPr>
        <w:t>писание практики (Приложение 2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4631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951F0" w:rsidRDefault="005951F0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6.1.3. Требования к оформлению статьи (Приложение 3) для номинации «</w:t>
      </w:r>
      <w:r w:rsidRPr="009A462F">
        <w:rPr>
          <w:rFonts w:ascii="Times New Roman" w:hAnsi="Times New Roman" w:cs="Times New Roman"/>
          <w:sz w:val="28"/>
          <w:szCs w:val="28"/>
          <w:lang w:bidi="ru-RU"/>
        </w:rPr>
        <w:t>Лучшие методические материалы учителей по вопросам формирования и оценки функциональной грамотности</w:t>
      </w:r>
      <w:r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C73705" w:rsidRPr="00B13D11" w:rsidRDefault="00746311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6.1.3. Дополнительные материалы на усмотрение участника Конкурса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73705" w:rsidRPr="00B13D11" w:rsidRDefault="00746311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6.2. 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>Пред</w:t>
      </w:r>
      <w:r w:rsidR="0067312F">
        <w:rPr>
          <w:rFonts w:ascii="Times New Roman" w:hAnsi="Times New Roman" w:cs="Times New Roman"/>
          <w:sz w:val="28"/>
          <w:szCs w:val="28"/>
          <w:lang w:bidi="ru-RU"/>
        </w:rPr>
        <w:t>ставленные на Конкурс материалы у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>частникам не возвращаются и не рецензируются.</w:t>
      </w:r>
    </w:p>
    <w:p w:rsidR="00746311" w:rsidRDefault="00746311" w:rsidP="0058411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6.3. </w:t>
      </w:r>
      <w:r w:rsidR="003013A0" w:rsidRPr="00B13D11">
        <w:rPr>
          <w:rFonts w:ascii="Times New Roman" w:hAnsi="Times New Roman" w:cs="Times New Roman"/>
          <w:sz w:val="28"/>
          <w:szCs w:val="28"/>
          <w:lang w:bidi="ru-RU"/>
        </w:rPr>
        <w:t>Заявки и к</w:t>
      </w:r>
      <w:r w:rsidR="00C73705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онкурсные материалы в электронном виде должны быть отправлены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proofErr w:type="spellStart"/>
      <w:r w:rsidRPr="00B13D11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13D11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B13D11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5841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7" w:history="1"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  <w:lang w:val="en-US"/>
          </w:rPr>
          <w:t>mau</w:t>
        </w:r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</w:rPr>
          <w:t>_</w:t>
        </w:r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  <w:lang w:val="en-US"/>
          </w:rPr>
          <w:t>oc</w:t>
        </w:r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</w:rPr>
          <w:t>@</w:t>
        </w:r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  <w:lang w:val="en-US"/>
          </w:rPr>
          <w:t>mail</w:t>
        </w:r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</w:rPr>
          <w:t>.</w:t>
        </w:r>
        <w:r w:rsidRPr="00B13D11">
          <w:rPr>
            <w:rStyle w:val="a4"/>
            <w:rFonts w:ascii="Times New Roman" w:eastAsia="Calibri" w:hAnsi="Times New Roman" w:cs="Times New Roman"/>
            <w:iCs/>
            <w:sz w:val="28"/>
            <w:szCs w:val="28"/>
            <w:u w:val="none"/>
            <w:lang w:val="en-US"/>
          </w:rPr>
          <w:t>ru</w:t>
        </w:r>
      </w:hyperlink>
      <w:r>
        <w:t>:</w:t>
      </w:r>
    </w:p>
    <w:p w:rsidR="008B60F9" w:rsidRDefault="0058411B" w:rsidP="0058411B">
      <w:pPr>
        <w:pStyle w:val="a3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="008B60F9" w:rsidRPr="00B13D11">
        <w:rPr>
          <w:rFonts w:ascii="Times New Roman" w:hAnsi="Times New Roman" w:cs="Times New Roman"/>
          <w:b/>
          <w:sz w:val="28"/>
          <w:szCs w:val="28"/>
          <w:lang w:bidi="ru-RU"/>
        </w:rPr>
        <w:t>на 1-й этап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B60F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 30 апреля 2022 </w:t>
      </w:r>
      <w:r w:rsidR="008B60F9" w:rsidRPr="00B13D11">
        <w:rPr>
          <w:rFonts w:ascii="Times New Roman" w:hAnsi="Times New Roman" w:cs="Times New Roman"/>
          <w:b/>
          <w:sz w:val="28"/>
          <w:szCs w:val="28"/>
          <w:lang w:bidi="ru-RU"/>
        </w:rPr>
        <w:t>года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</w:p>
    <w:p w:rsidR="00746311" w:rsidRDefault="00746311" w:rsidP="005841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t xml:space="preserve">- </w:t>
      </w:r>
      <w:r w:rsidR="002B1EB0">
        <w:rPr>
          <w:rFonts w:ascii="Times New Roman" w:hAnsi="Times New Roman" w:cs="Times New Roman"/>
          <w:b/>
          <w:sz w:val="28"/>
          <w:szCs w:val="28"/>
          <w:lang w:bidi="ru-RU"/>
        </w:rPr>
        <w:t>на 2</w:t>
      </w:r>
      <w:r w:rsidRPr="00B13D11">
        <w:rPr>
          <w:rFonts w:ascii="Times New Roman" w:hAnsi="Times New Roman" w:cs="Times New Roman"/>
          <w:b/>
          <w:sz w:val="28"/>
          <w:szCs w:val="28"/>
          <w:lang w:bidi="ru-RU"/>
        </w:rPr>
        <w:t>-й этап</w:t>
      </w:r>
      <w:r w:rsidR="0058411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D33D7">
        <w:rPr>
          <w:rFonts w:ascii="Times New Roman" w:hAnsi="Times New Roman" w:cs="Times New Roman"/>
          <w:b/>
          <w:sz w:val="28"/>
          <w:szCs w:val="28"/>
          <w:lang w:bidi="ru-RU"/>
        </w:rPr>
        <w:t>до 25 мая 2022</w:t>
      </w:r>
      <w:r w:rsidR="00C73705" w:rsidRPr="00B13D11">
        <w:rPr>
          <w:rFonts w:ascii="Times New Roman" w:hAnsi="Times New Roman" w:cs="Times New Roman"/>
          <w:b/>
          <w:sz w:val="28"/>
          <w:szCs w:val="28"/>
          <w:lang w:bidi="ru-RU"/>
        </w:rPr>
        <w:t>года</w:t>
      </w:r>
      <w:r w:rsidR="003013A0" w:rsidRPr="00B13D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</w:p>
    <w:p w:rsidR="00B724AD" w:rsidRPr="00B13D11" w:rsidRDefault="002B1EB0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-на 3</w:t>
      </w:r>
      <w:r w:rsidR="003013A0" w:rsidRPr="00B13D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–й этап до </w:t>
      </w:r>
      <w:r w:rsidR="006D33D7">
        <w:rPr>
          <w:rFonts w:ascii="Times New Roman" w:hAnsi="Times New Roman" w:cs="Times New Roman"/>
          <w:b/>
          <w:sz w:val="28"/>
          <w:szCs w:val="28"/>
          <w:lang w:bidi="ru-RU"/>
        </w:rPr>
        <w:t>26</w:t>
      </w:r>
      <w:r w:rsidR="0091020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октября</w:t>
      </w:r>
      <w:r w:rsidR="0058411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D33D7">
        <w:rPr>
          <w:rFonts w:ascii="Times New Roman" w:hAnsi="Times New Roman" w:cs="Times New Roman"/>
          <w:b/>
          <w:sz w:val="28"/>
          <w:szCs w:val="28"/>
          <w:lang w:bidi="ru-RU"/>
        </w:rPr>
        <w:t>2022</w:t>
      </w:r>
      <w:r w:rsidR="003013A0" w:rsidRPr="00B13D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года</w:t>
      </w:r>
      <w:r w:rsidR="00E0630B" w:rsidRPr="00B13D11">
        <w:rPr>
          <w:rFonts w:ascii="Times New Roman" w:hAnsi="Times New Roman" w:cs="Times New Roman"/>
          <w:sz w:val="28"/>
          <w:szCs w:val="28"/>
        </w:rPr>
        <w:t>.</w:t>
      </w:r>
    </w:p>
    <w:p w:rsidR="0087632F" w:rsidRPr="00B13D11" w:rsidRDefault="003013A0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4"/>
      <w:r w:rsidRPr="00B13D11">
        <w:rPr>
          <w:rFonts w:ascii="Times New Roman" w:hAnsi="Times New Roman" w:cs="Times New Roman"/>
          <w:iCs/>
          <w:sz w:val="28"/>
          <w:szCs w:val="28"/>
          <w:lang w:bidi="ru-RU"/>
        </w:rPr>
        <w:t>6</w:t>
      </w:r>
      <w:r w:rsidR="005E5786" w:rsidRPr="00B13D11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2D1609">
        <w:rPr>
          <w:rFonts w:ascii="Times New Roman" w:hAnsi="Times New Roman" w:cs="Times New Roman"/>
          <w:iCs/>
          <w:sz w:val="28"/>
          <w:szCs w:val="28"/>
          <w:lang w:bidi="ru-RU"/>
        </w:rPr>
        <w:t>4</w:t>
      </w:r>
      <w:r w:rsidR="005E5786" w:rsidRPr="00B13D11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bookmarkEnd w:id="2"/>
      <w:r w:rsidR="00377918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Материалы победителей и </w:t>
      </w:r>
      <w:r w:rsidR="00822A84" w:rsidRPr="00B13D11">
        <w:rPr>
          <w:rFonts w:ascii="Times New Roman" w:hAnsi="Times New Roman" w:cs="Times New Roman"/>
          <w:sz w:val="28"/>
          <w:szCs w:val="28"/>
          <w:lang w:bidi="ru-RU"/>
        </w:rPr>
        <w:t>призеров</w:t>
      </w:r>
      <w:r w:rsidR="00377918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Конкурса по каждой номинации будут в</w:t>
      </w:r>
      <w:r w:rsidR="0087632F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ключены в «Банк лучших практик в сфере образования </w:t>
      </w:r>
      <w:r w:rsidR="00377918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Березовского района» </w:t>
      </w:r>
      <w:r w:rsidR="005E5786" w:rsidRPr="00B13D11">
        <w:rPr>
          <w:rFonts w:ascii="Times New Roman" w:hAnsi="Times New Roman" w:cs="Times New Roman"/>
          <w:sz w:val="28"/>
          <w:szCs w:val="28"/>
          <w:lang w:bidi="ru-RU"/>
        </w:rPr>
        <w:t>и размещены в открытом доступе н</w:t>
      </w:r>
      <w:r w:rsidR="00377918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а сайте </w:t>
      </w:r>
      <w:r w:rsidR="0067312F">
        <w:rPr>
          <w:rFonts w:ascii="Times New Roman" w:hAnsi="Times New Roman" w:cs="Times New Roman"/>
          <w:sz w:val="28"/>
          <w:szCs w:val="28"/>
          <w:lang w:bidi="ru-RU"/>
        </w:rPr>
        <w:t>Комитета образования</w:t>
      </w:r>
      <w:r w:rsidR="0087632F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91161" w:rsidRPr="00B13D11" w:rsidRDefault="003013A0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691161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D160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691161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. Жюри Конкурса оценивает работы </w:t>
      </w:r>
      <w:r w:rsidR="00F72534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(практики) </w:t>
      </w:r>
      <w:r w:rsidR="00691161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по следующим критериям: </w:t>
      </w:r>
    </w:p>
    <w:p w:rsidR="00691161" w:rsidRPr="00B13D11" w:rsidRDefault="00691161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46EFA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направленность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A46EFA" w:rsidRPr="00B13D11">
        <w:rPr>
          <w:rFonts w:ascii="Times New Roman" w:hAnsi="Times New Roman" w:cs="Times New Roman"/>
          <w:sz w:val="28"/>
          <w:szCs w:val="28"/>
          <w:lang w:bidi="ru-RU"/>
        </w:rPr>
        <w:t>рактики н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а решение а</w:t>
      </w:r>
      <w:r w:rsidR="003013A0" w:rsidRPr="00B13D11">
        <w:rPr>
          <w:rFonts w:ascii="Times New Roman" w:hAnsi="Times New Roman" w:cs="Times New Roman"/>
          <w:sz w:val="28"/>
          <w:szCs w:val="28"/>
          <w:lang w:bidi="ru-RU"/>
        </w:rPr>
        <w:t>ктуальных задач в сфере образования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91161" w:rsidRPr="00B13D11" w:rsidRDefault="00691161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инновационный характер </w:t>
      </w:r>
      <w:r w:rsidR="00F72534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практики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F72534" w:rsidRPr="00B13D11">
        <w:rPr>
          <w:rFonts w:ascii="Times New Roman" w:hAnsi="Times New Roman" w:cs="Times New Roman"/>
          <w:sz w:val="28"/>
          <w:szCs w:val="28"/>
          <w:lang w:bidi="ru-RU"/>
        </w:rPr>
        <w:t>новизна, нестандартность, оригинальность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F72534" w:rsidRPr="00B13D1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91161" w:rsidRPr="00B13D11" w:rsidRDefault="00691161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содержание практики раскрывает ее суть;</w:t>
      </w:r>
    </w:p>
    <w:p w:rsidR="00691161" w:rsidRPr="00B13D11" w:rsidRDefault="00F72534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1161" w:rsidRPr="00B13D11">
        <w:rPr>
          <w:rFonts w:ascii="Times New Roman" w:hAnsi="Times New Roman" w:cs="Times New Roman"/>
          <w:sz w:val="28"/>
          <w:szCs w:val="28"/>
          <w:lang w:bidi="ru-RU"/>
        </w:rPr>
        <w:t>средств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а и способы</w:t>
      </w:r>
      <w:r w:rsidR="00691161"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реализации практики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(этапы, технологии, механизмы, условия, ресурсы)</w:t>
      </w:r>
      <w:r w:rsidR="00691161" w:rsidRPr="00B13D1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91161" w:rsidRPr="00B13D11" w:rsidRDefault="00691161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результа</w:t>
      </w:r>
      <w:r w:rsidR="00F72534" w:rsidRPr="00B13D11">
        <w:rPr>
          <w:rFonts w:ascii="Times New Roman" w:hAnsi="Times New Roman" w:cs="Times New Roman"/>
          <w:sz w:val="28"/>
          <w:szCs w:val="28"/>
          <w:lang w:bidi="ru-RU"/>
        </w:rPr>
        <w:t>тивность реализации практики (представлены и подтверждены высокие или стабильные результаты)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72534" w:rsidRPr="00B13D11" w:rsidRDefault="00F72534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возможность использования представленного материа</w:t>
      </w:r>
      <w:r w:rsidR="003013A0" w:rsidRPr="00B13D11">
        <w:rPr>
          <w:rFonts w:ascii="Times New Roman" w:hAnsi="Times New Roman" w:cs="Times New Roman"/>
          <w:sz w:val="28"/>
          <w:szCs w:val="28"/>
          <w:lang w:bidi="ru-RU"/>
        </w:rPr>
        <w:t>ла в опыте работы организаций в сфере образования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E5786" w:rsidRDefault="00F72534" w:rsidP="00584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sz w:val="28"/>
          <w:szCs w:val="28"/>
          <w:lang w:bidi="ru-RU"/>
        </w:rPr>
        <w:t>-</w:t>
      </w:r>
      <w:bookmarkStart w:id="3" w:name="_GoBack"/>
      <w:bookmarkEnd w:id="3"/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13D11">
        <w:rPr>
          <w:rFonts w:ascii="Times New Roman" w:hAnsi="Times New Roman" w:cs="Times New Roman"/>
          <w:sz w:val="28"/>
          <w:szCs w:val="28"/>
          <w:lang w:bidi="ru-RU"/>
        </w:rPr>
        <w:t>тиражируемость</w:t>
      </w:r>
      <w:proofErr w:type="spellEnd"/>
      <w:r w:rsidRPr="00B13D11">
        <w:rPr>
          <w:rFonts w:ascii="Times New Roman" w:hAnsi="Times New Roman" w:cs="Times New Roman"/>
          <w:sz w:val="28"/>
          <w:szCs w:val="28"/>
          <w:lang w:bidi="ru-RU"/>
        </w:rPr>
        <w:t xml:space="preserve"> (представлены примеры тиражирования практики в</w:t>
      </w:r>
      <w:r w:rsidR="005F1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3D11">
        <w:rPr>
          <w:rFonts w:ascii="Times New Roman" w:hAnsi="Times New Roman" w:cs="Times New Roman"/>
          <w:sz w:val="28"/>
          <w:szCs w:val="28"/>
          <w:lang w:bidi="ru-RU"/>
        </w:rPr>
        <w:t>других регионах, организациях)</w:t>
      </w:r>
      <w:r w:rsidR="00C61088" w:rsidRPr="00B13D11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4" w:name="bookmark5"/>
    </w:p>
    <w:p w:rsidR="002D1609" w:rsidRPr="00B13D11" w:rsidRDefault="002D1609" w:rsidP="00B13D1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E5786" w:rsidRPr="00B13D11" w:rsidRDefault="005E5786" w:rsidP="00B13D11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bCs/>
          <w:iCs/>
          <w:sz w:val="28"/>
          <w:szCs w:val="28"/>
          <w:lang w:val="en-US" w:bidi="ru-RU"/>
        </w:rPr>
        <w:t>VI</w:t>
      </w:r>
      <w:r w:rsidR="0087632F" w:rsidRPr="00B13D11">
        <w:rPr>
          <w:rFonts w:ascii="Times New Roman" w:hAnsi="Times New Roman" w:cs="Times New Roman"/>
          <w:b/>
          <w:bCs/>
          <w:iCs/>
          <w:sz w:val="28"/>
          <w:szCs w:val="28"/>
          <w:lang w:val="en-US" w:bidi="ru-RU"/>
        </w:rPr>
        <w:t>I</w:t>
      </w:r>
      <w:r w:rsidRPr="00B13D1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.Подведение итогов Конкурса и награждение победителей</w:t>
      </w:r>
      <w:bookmarkEnd w:id="4"/>
    </w:p>
    <w:p w:rsidR="0027636E" w:rsidRPr="00B13D11" w:rsidRDefault="0087632F" w:rsidP="005F12B3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D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691161" w:rsidRPr="00B13D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.1. Жюри </w:t>
      </w:r>
      <w:r w:rsidR="0027636E" w:rsidRPr="00B13D1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Конкурса на основании оценочных листов формирует рейтинг победителей и участников</w:t>
      </w:r>
      <w:r w:rsidR="0027636E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определяются победители (1 место) и призеры (2 и 3 места)</w:t>
      </w:r>
      <w:r w:rsidR="00644625" w:rsidRPr="00B1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каждой номинации.</w:t>
      </w:r>
    </w:p>
    <w:p w:rsidR="0027636E" w:rsidRPr="00B13D11" w:rsidRDefault="0087632F" w:rsidP="005F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636E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совпадении итоговых баллов возможно удво</w:t>
      </w:r>
      <w:r w:rsidR="00684F0C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призовых мест (</w:t>
      </w:r>
      <w:r w:rsidR="0027636E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вторых, два третьих места). </w:t>
      </w:r>
    </w:p>
    <w:p w:rsidR="00644625" w:rsidRPr="00B13D11" w:rsidRDefault="00644625" w:rsidP="005F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84F0C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5 и менее участников в номинации определяется только Победитель.</w:t>
      </w:r>
    </w:p>
    <w:p w:rsidR="00644625" w:rsidRPr="00B13D11" w:rsidRDefault="00684F0C" w:rsidP="005F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644625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менее 3 заявок на участие</w:t>
      </w:r>
      <w:r w:rsidR="00FA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номинации</w:t>
      </w: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625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считается несостоявшимся.</w:t>
      </w:r>
    </w:p>
    <w:p w:rsidR="00644625" w:rsidRPr="00B13D11" w:rsidRDefault="00644625" w:rsidP="005F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4F0C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и призеры в каждой номинации Конкурса будут награждены дипломами, а участники в каждой номинации Конкурса сертификатами.</w:t>
      </w:r>
    </w:p>
    <w:p w:rsidR="00644625" w:rsidRPr="00B13D11" w:rsidRDefault="00684F0C" w:rsidP="005F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644625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в номинации Конкурса</w:t>
      </w:r>
      <w:proofErr w:type="gramStart"/>
      <w:r w:rsidR="00584050" w:rsidRPr="00B13D1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584050" w:rsidRPr="00B13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="00584050" w:rsidRPr="00B13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едагогические практики в дополнительном образовании»</w:t>
      </w:r>
      <w:r w:rsidR="00644625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</w:t>
      </w: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5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лучши</w:t>
      </w:r>
      <w:r w:rsidR="005F12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дополнительного образования</w:t>
      </w:r>
      <w:r w:rsidR="00644625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потенциал Югры».</w:t>
      </w:r>
    </w:p>
    <w:p w:rsidR="0027636E" w:rsidRPr="00B13D11" w:rsidRDefault="0087632F" w:rsidP="005F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625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27636E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итогах Конкурса будет размещена на официальн</w:t>
      </w:r>
      <w:r w:rsidR="00E96E60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Комитета образования </w:t>
      </w:r>
      <w:r w:rsidR="0027636E" w:rsidRPr="00B13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района.</w:t>
      </w:r>
    </w:p>
    <w:p w:rsidR="000E02F1" w:rsidRPr="00B13D11" w:rsidRDefault="000E02F1" w:rsidP="00B13D1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0E02F1" w:rsidRPr="00B13D11" w:rsidRDefault="003B10B5" w:rsidP="00B13D11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B13D11">
        <w:rPr>
          <w:rFonts w:ascii="Times New Roman" w:hAnsi="Times New Roman" w:cs="Times New Roman"/>
          <w:b/>
          <w:bCs/>
          <w:iCs/>
          <w:sz w:val="28"/>
          <w:szCs w:val="28"/>
          <w:lang w:val="en-US" w:bidi="ru-RU"/>
        </w:rPr>
        <w:t>VII</w:t>
      </w:r>
      <w:r w:rsidR="0087632F" w:rsidRPr="00B13D11">
        <w:rPr>
          <w:rFonts w:ascii="Times New Roman" w:hAnsi="Times New Roman" w:cs="Times New Roman"/>
          <w:b/>
          <w:bCs/>
          <w:iCs/>
          <w:sz w:val="28"/>
          <w:szCs w:val="28"/>
          <w:lang w:val="en-US" w:bidi="ru-RU"/>
        </w:rPr>
        <w:t>I</w:t>
      </w:r>
      <w:r w:rsidRPr="00B13D1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 </w:t>
      </w:r>
      <w:r w:rsidR="000E02F1" w:rsidRPr="00B13D11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Заключительные положения</w:t>
      </w:r>
    </w:p>
    <w:p w:rsidR="0067312F" w:rsidRDefault="0087632F" w:rsidP="005F12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D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8</w:t>
      </w:r>
      <w:r w:rsidR="003B10B5" w:rsidRPr="00B13D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.1. Победители</w:t>
      </w:r>
      <w:r w:rsidR="00822A84" w:rsidRPr="00B13D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 призеры</w:t>
      </w:r>
      <w:r w:rsidR="000E02F1" w:rsidRPr="00B13D11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Конкурса по номинациям могут быть приглашены для выступления на мероприятиях по обмену опытом, обучения лучшим практикам.</w:t>
      </w:r>
      <w:r w:rsidR="0067312F">
        <w:rPr>
          <w:rFonts w:ascii="Times New Roman" w:hAnsi="Times New Roman"/>
          <w:sz w:val="24"/>
          <w:szCs w:val="24"/>
        </w:rPr>
        <w:br w:type="page"/>
      </w:r>
    </w:p>
    <w:p w:rsidR="005F12B3" w:rsidRDefault="003D196C" w:rsidP="005B0E8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D196C" w:rsidRPr="00133ADC" w:rsidRDefault="005F12B3" w:rsidP="005B0E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D196C">
        <w:rPr>
          <w:rFonts w:ascii="Times New Roman" w:hAnsi="Times New Roman"/>
          <w:sz w:val="24"/>
          <w:szCs w:val="24"/>
        </w:rPr>
        <w:t>Положению Конкурса</w:t>
      </w:r>
    </w:p>
    <w:p w:rsidR="003D196C" w:rsidRDefault="003D196C" w:rsidP="003D196C">
      <w:pPr>
        <w:pStyle w:val="a8"/>
        <w:widowControl w:val="0"/>
        <w:ind w:firstLine="0"/>
        <w:jc w:val="center"/>
        <w:rPr>
          <w:b/>
          <w:sz w:val="24"/>
        </w:rPr>
      </w:pPr>
    </w:p>
    <w:p w:rsidR="003D196C" w:rsidRDefault="003D196C" w:rsidP="003D196C">
      <w:pPr>
        <w:pStyle w:val="a8"/>
        <w:widowControl w:val="0"/>
        <w:ind w:firstLine="0"/>
        <w:jc w:val="center"/>
        <w:rPr>
          <w:b/>
          <w:sz w:val="24"/>
        </w:rPr>
      </w:pPr>
    </w:p>
    <w:p w:rsidR="003D196C" w:rsidRPr="00C61088" w:rsidRDefault="003D196C" w:rsidP="003D196C">
      <w:pPr>
        <w:pStyle w:val="a8"/>
        <w:widowControl w:val="0"/>
        <w:ind w:firstLine="0"/>
        <w:jc w:val="center"/>
        <w:rPr>
          <w:sz w:val="24"/>
        </w:rPr>
      </w:pPr>
      <w:r w:rsidRPr="00C61088">
        <w:rPr>
          <w:sz w:val="24"/>
        </w:rPr>
        <w:t>ЗАЯВКА</w:t>
      </w:r>
    </w:p>
    <w:p w:rsidR="003D196C" w:rsidRPr="00C61088" w:rsidRDefault="003D196C" w:rsidP="00C610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1088">
        <w:rPr>
          <w:rFonts w:ascii="Times New Roman" w:hAnsi="Times New Roman"/>
          <w:sz w:val="24"/>
          <w:szCs w:val="24"/>
        </w:rPr>
        <w:t xml:space="preserve">на участие в муниципальном конкурсе лучших практик </w:t>
      </w:r>
      <w:r w:rsidR="0087632F">
        <w:rPr>
          <w:rFonts w:ascii="Times New Roman" w:hAnsi="Times New Roman"/>
          <w:sz w:val="24"/>
          <w:szCs w:val="24"/>
        </w:rPr>
        <w:t>в сфере</w:t>
      </w:r>
      <w:r w:rsidR="00C61088" w:rsidRPr="00C61088">
        <w:rPr>
          <w:rFonts w:ascii="Times New Roman" w:hAnsi="Times New Roman"/>
          <w:sz w:val="24"/>
          <w:szCs w:val="24"/>
        </w:rPr>
        <w:t xml:space="preserve"> образования</w:t>
      </w:r>
    </w:p>
    <w:p w:rsidR="003D196C" w:rsidRPr="001A5C66" w:rsidRDefault="003D196C" w:rsidP="003D1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1088">
        <w:rPr>
          <w:rFonts w:ascii="Times New Roman" w:hAnsi="Times New Roman"/>
          <w:sz w:val="24"/>
          <w:szCs w:val="24"/>
        </w:rPr>
        <w:t>«Педагогический потенциал Березовского района»</w:t>
      </w:r>
      <w:r w:rsidR="005951F0">
        <w:rPr>
          <w:rFonts w:ascii="Times New Roman" w:hAnsi="Times New Roman"/>
          <w:sz w:val="24"/>
          <w:szCs w:val="24"/>
        </w:rPr>
        <w:t xml:space="preserve"> (для всех номинаций)</w:t>
      </w:r>
    </w:p>
    <w:p w:rsidR="003D196C" w:rsidRPr="00452D68" w:rsidRDefault="003D196C" w:rsidP="003D196C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tbl>
      <w:tblPr>
        <w:tblStyle w:val="a7"/>
        <w:tblW w:w="0" w:type="auto"/>
        <w:tblLook w:val="04A0"/>
      </w:tblPr>
      <w:tblGrid>
        <w:gridCol w:w="4786"/>
        <w:gridCol w:w="4559"/>
      </w:tblGrid>
      <w:tr w:rsidR="003D196C" w:rsidRPr="00F546C7" w:rsidTr="00630899">
        <w:tc>
          <w:tcPr>
            <w:tcW w:w="9345" w:type="dxa"/>
            <w:gridSpan w:val="2"/>
            <w:shd w:val="clear" w:color="auto" w:fill="D9D9D9" w:themeFill="background1" w:themeFillShade="D9"/>
          </w:tcPr>
          <w:p w:rsidR="003D196C" w:rsidRPr="00C61088" w:rsidRDefault="003D196C" w:rsidP="006308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088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организации</w:t>
            </w: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  <w:r w:rsidR="00684F0C">
              <w:rPr>
                <w:rFonts w:ascii="Times New Roman" w:hAnsi="Times New Roman"/>
                <w:sz w:val="24"/>
                <w:szCs w:val="24"/>
              </w:rPr>
              <w:t xml:space="preserve"> и краткое наименование </w:t>
            </w:r>
            <w:r w:rsidR="00684F0C" w:rsidRPr="006E7A98">
              <w:rPr>
                <w:rFonts w:ascii="Times New Roman" w:hAnsi="Times New Roman"/>
                <w:i/>
                <w:sz w:val="22"/>
                <w:szCs w:val="22"/>
              </w:rPr>
              <w:t>(согласно Устава ОУ)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30899">
        <w:tc>
          <w:tcPr>
            <w:tcW w:w="9345" w:type="dxa"/>
            <w:gridSpan w:val="2"/>
            <w:shd w:val="clear" w:color="auto" w:fill="D9D9D9" w:themeFill="background1" w:themeFillShade="D9"/>
          </w:tcPr>
          <w:p w:rsidR="003D196C" w:rsidRPr="00C61088" w:rsidRDefault="003D196C" w:rsidP="006308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088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Контактное лицо</w:t>
            </w: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46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30899">
        <w:tc>
          <w:tcPr>
            <w:tcW w:w="9345" w:type="dxa"/>
            <w:gridSpan w:val="2"/>
            <w:shd w:val="clear" w:color="auto" w:fill="D9D9D9" w:themeFill="background1" w:themeFillShade="D9"/>
          </w:tcPr>
          <w:p w:rsidR="003D196C" w:rsidRPr="00C61088" w:rsidRDefault="003D196C" w:rsidP="006308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088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представляемой практике</w:t>
            </w: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(разработчики, проектная команда, творческая группа)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Название практики/сроки реализации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Аннотация (краткое содержание практики)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Для кого данный опыт может представлять интерес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Ссылка на размещенные материалы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6C" w:rsidRPr="00F546C7" w:rsidTr="006E7A98">
        <w:tc>
          <w:tcPr>
            <w:tcW w:w="4786" w:type="dxa"/>
          </w:tcPr>
          <w:p w:rsidR="003D196C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Где и когда данный опыт был представлен: выступления, публикации, рецензии, экспертиза и т.д.</w:t>
            </w:r>
          </w:p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  <w:r w:rsidRPr="00F546C7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4559" w:type="dxa"/>
          </w:tcPr>
          <w:p w:rsidR="003D196C" w:rsidRPr="00F546C7" w:rsidRDefault="003D196C" w:rsidP="00630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96C" w:rsidRDefault="003D196C" w:rsidP="003D1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96C" w:rsidRDefault="003D196C" w:rsidP="003D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96C" w:rsidRPr="00F546C7" w:rsidRDefault="003D196C" w:rsidP="003D1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6C7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3D196C" w:rsidRPr="00F546C7" w:rsidRDefault="003D196C" w:rsidP="003D1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46C7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________________________ /                                           /</w:t>
      </w:r>
    </w:p>
    <w:p w:rsidR="003D196C" w:rsidRPr="001A5C66" w:rsidRDefault="003D196C" w:rsidP="003D1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C66">
        <w:rPr>
          <w:rFonts w:ascii="Times New Roman" w:hAnsi="Times New Roman"/>
          <w:sz w:val="24"/>
          <w:szCs w:val="24"/>
        </w:rPr>
        <w:t xml:space="preserve">М.П.  </w:t>
      </w:r>
    </w:p>
    <w:p w:rsidR="003D196C" w:rsidRPr="001A5C66" w:rsidRDefault="003D196C" w:rsidP="003D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96C" w:rsidRPr="001A5C66" w:rsidRDefault="003D196C" w:rsidP="003D1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C66">
        <w:rPr>
          <w:rFonts w:ascii="Times New Roman" w:hAnsi="Times New Roman"/>
          <w:sz w:val="24"/>
          <w:szCs w:val="24"/>
        </w:rPr>
        <w:t xml:space="preserve">«____»_____________20___г.                                                                                       </w:t>
      </w:r>
    </w:p>
    <w:p w:rsidR="003D196C" w:rsidRDefault="003D196C" w:rsidP="003D19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96C" w:rsidRDefault="003D196C" w:rsidP="003D19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96C" w:rsidRDefault="003D196C" w:rsidP="003D19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96C" w:rsidRDefault="003D196C" w:rsidP="003D196C">
      <w:pPr>
        <w:spacing w:after="0"/>
        <w:rPr>
          <w:rFonts w:ascii="Times New Roman" w:hAnsi="Times New Roman"/>
          <w:sz w:val="28"/>
          <w:szCs w:val="28"/>
        </w:rPr>
      </w:pPr>
    </w:p>
    <w:p w:rsidR="00C61088" w:rsidRDefault="00C61088" w:rsidP="003D19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E603C" w:rsidRDefault="009E603C" w:rsidP="003D19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7A98" w:rsidRDefault="006E7A98" w:rsidP="003D19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7A98" w:rsidRDefault="006E7A98" w:rsidP="003D19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7A98" w:rsidRDefault="006E7A98" w:rsidP="003D19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312F" w:rsidRDefault="00673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12B3" w:rsidRDefault="003D196C" w:rsidP="005B0E8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D196C" w:rsidRPr="005B0E84" w:rsidRDefault="003D196C" w:rsidP="005B0E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3AD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Конкурса</w:t>
      </w:r>
    </w:p>
    <w:p w:rsidR="005B0E84" w:rsidRDefault="005B0E84" w:rsidP="003D196C">
      <w:pPr>
        <w:shd w:val="clear" w:color="auto" w:fill="FFFFFF"/>
        <w:spacing w:after="33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196C" w:rsidRPr="00D651F6" w:rsidRDefault="003D196C" w:rsidP="003D196C">
      <w:pPr>
        <w:shd w:val="clear" w:color="auto" w:fill="FFFFFF"/>
        <w:spacing w:after="33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ПОЛНОЕ</w:t>
      </w:r>
      <w:r w:rsidRPr="00D65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ОПИСАНИ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D65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3D196C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ED4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текста описания практики: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Наименование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Название практики должно быть ёмким и лаконичным. Это бренд, который должен привлекать внимание заинтересованных лиц. </w:t>
      </w:r>
    </w:p>
    <w:p w:rsidR="003D196C" w:rsidRPr="00D651F6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Место реализации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Полное наименование организации, юридический адрес, Ф.И.О., должность, телефон,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C4AE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готового ответить на все вопросы о практике. С кем реализовывалась практика, ограничение по возрасту (при наличии).  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Направленность практики на решение актуальн</w:t>
      </w:r>
      <w:r w:rsidR="006E7A98">
        <w:rPr>
          <w:rFonts w:ascii="Times New Roman" w:eastAsia="Times New Roman" w:hAnsi="Times New Roman"/>
          <w:sz w:val="24"/>
          <w:szCs w:val="24"/>
          <w:lang w:eastAsia="ru-RU"/>
        </w:rPr>
        <w:t>ых задач системы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Формулировка проблемы, для решения которой создана практика. 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Инновационный характер практики</w:t>
      </w:r>
      <w:r w:rsidRPr="009805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Новизна. Нестандартность.</w:t>
      </w:r>
      <w:r w:rsidRPr="009805C2">
        <w:rPr>
          <w:rFonts w:ascii="Times New Roman" w:eastAsia="Times New Roman" w:hAnsi="Times New Roman"/>
          <w:sz w:val="24"/>
          <w:szCs w:val="24"/>
          <w:lang w:eastAsia="ru-RU"/>
        </w:rPr>
        <w:t>Оригинальность.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и задачи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9805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которые решались в рамках реализации практики.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Формулируются в терминах ожидаемых результатов. 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практики</w:t>
      </w:r>
      <w:r w:rsidRPr="00BD3D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8A18A7">
        <w:rPr>
          <w:rFonts w:ascii="Times New Roman" w:eastAsia="Times New Roman" w:hAnsi="Times New Roman"/>
          <w:sz w:val="24"/>
          <w:szCs w:val="24"/>
          <w:lang w:eastAsia="ru-RU"/>
        </w:rPr>
        <w:t>одержательные основания, раскрывающи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A18A7">
        <w:rPr>
          <w:rFonts w:ascii="Times New Roman" w:eastAsia="Times New Roman" w:hAnsi="Times New Roman"/>
          <w:sz w:val="24"/>
          <w:szCs w:val="24"/>
          <w:lang w:eastAsia="ru-RU"/>
        </w:rPr>
        <w:t xml:space="preserve"> суть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Средства и способыреализации практики</w:t>
      </w:r>
      <w:r w:rsidRPr="00BD3D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Коротко описываются этапы, технология, механизмы реализации, организационная модель практики, условия реализации, необходимые ресурсы (кадровые, методические, финансовые и др.). Прочитав этот пункт, потенциальный пользователь должен понять, что, зачем и как делать, чтобы получить заявленный результат. 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Данные о результативности</w:t>
      </w:r>
      <w:r w:rsidRPr="00284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должны быть конкретными (можно привести ссылки на подтверждающие документы): </w:t>
      </w:r>
    </w:p>
    <w:p w:rsidR="003D196C" w:rsidRPr="009805C2" w:rsidRDefault="003D196C" w:rsidP="003D196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05C2">
        <w:rPr>
          <w:rFonts w:ascii="Times New Roman" w:eastAsia="Times New Roman" w:hAnsi="Times New Roman"/>
          <w:sz w:val="24"/>
          <w:szCs w:val="24"/>
          <w:lang w:eastAsia="ru-RU"/>
        </w:rPr>
        <w:t>бъемные показатели (например, число вовлеченных участников, число партнеров, долевые, финансовые внешние средства, и т.д.);</w:t>
      </w:r>
    </w:p>
    <w:p w:rsidR="003D196C" w:rsidRPr="009805C2" w:rsidRDefault="003D196C" w:rsidP="003D196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05C2">
        <w:rPr>
          <w:rFonts w:ascii="Times New Roman" w:eastAsia="Times New Roman" w:hAnsi="Times New Roman"/>
          <w:sz w:val="24"/>
          <w:szCs w:val="24"/>
          <w:lang w:eastAsia="ru-RU"/>
        </w:rPr>
        <w:t>рганизационно-содержательные (нормативные акты, методические рекомендации, конференции или семинары по распространению, программы повышения квалификации, публичные мероприятия, статьи, и т.д.);</w:t>
      </w:r>
    </w:p>
    <w:p w:rsidR="003D196C" w:rsidRPr="009805C2" w:rsidRDefault="003D196C" w:rsidP="003D196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805C2">
        <w:rPr>
          <w:rFonts w:ascii="Times New Roman" w:eastAsia="Times New Roman" w:hAnsi="Times New Roman"/>
          <w:sz w:val="24"/>
          <w:szCs w:val="24"/>
          <w:lang w:eastAsia="ru-RU"/>
        </w:rPr>
        <w:t>оказатели эффектов (имеющиеся и отсроченные, в том числе, гипотетические, с описанием предполагаемых сроков и механизмов оценки эффектов);</w:t>
      </w:r>
    </w:p>
    <w:p w:rsidR="003D196C" w:rsidRPr="009805C2" w:rsidRDefault="003D196C" w:rsidP="003D196C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805C2">
        <w:rPr>
          <w:rFonts w:ascii="Times New Roman" w:eastAsia="Times New Roman" w:hAnsi="Times New Roman"/>
          <w:sz w:val="24"/>
          <w:szCs w:val="24"/>
          <w:lang w:eastAsia="ru-RU"/>
        </w:rPr>
        <w:t>иски (потенциальные и реальные).</w:t>
      </w:r>
    </w:p>
    <w:p w:rsidR="003D196C" w:rsidRPr="00DB573F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Возможность использования предоставленного материала в опыте работы образоват</w:t>
      </w:r>
      <w:r w:rsidR="006E7A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ельных организаций в сфере образования</w:t>
      </w: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 </w:t>
      </w:r>
    </w:p>
    <w:p w:rsidR="003D196C" w:rsidRDefault="003D196C" w:rsidP="003D196C">
      <w:pPr>
        <w:pStyle w:val="a5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Примеры тиражирования практ</w:t>
      </w:r>
      <w:r w:rsidR="00C610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ики в других регионах</w:t>
      </w:r>
      <w:r w:rsidRPr="00DB573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организациях</w:t>
      </w:r>
      <w:r w:rsidRPr="00D651F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196C" w:rsidRDefault="003D196C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F9" w:rsidRDefault="008B60F9" w:rsidP="003D196C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Требования к оформлению текста</w:t>
      </w: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Текст описания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Форматфайла:</w:t>
      </w:r>
      <w:proofErr w:type="gramStart"/>
      <w:r w:rsidRPr="006A42B5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Объем: не более 10 страниц.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Шрифт: 12, Т</w:t>
      </w:r>
      <w:r w:rsidRPr="006A42B5">
        <w:rPr>
          <w:rFonts w:ascii="Times New Roman" w:eastAsia="Times New Roman" w:hAnsi="Times New Roman"/>
          <w:sz w:val="28"/>
          <w:szCs w:val="28"/>
          <w:lang w:val="en-US" w:eastAsia="ru-RU"/>
        </w:rPr>
        <w:t>imesNewRoman</w:t>
      </w: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. Допускается выделение полужирным и курсивом.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Интервал: 1,5.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Поля: верхнее – 2 см, нижнее – 2 см, левое – 3 см, правое – 1,5 см.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Абзацный отступ: отсутствует.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Отступ первой строки: 1,25 см.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В тексте могут помещаться гиперссылки на другие документы, приложенные к описанию.</w:t>
      </w: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Приложения</w:t>
      </w:r>
    </w:p>
    <w:p w:rsidR="003D196C" w:rsidRPr="006A42B5" w:rsidRDefault="003D196C" w:rsidP="003D196C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 xml:space="preserve">К описанию могут прилагаться документы(договоры, программы, нормативные акты, дорожная карта и т.д.) </w:t>
      </w:r>
      <w:proofErr w:type="spellStart"/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вформате</w:t>
      </w:r>
      <w:proofErr w:type="spellEnd"/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42B5">
        <w:rPr>
          <w:rFonts w:ascii="Times New Roman" w:eastAsia="Times New Roman" w:hAnsi="Times New Roman"/>
          <w:sz w:val="28"/>
          <w:szCs w:val="28"/>
          <w:lang w:val="en-US" w:eastAsia="ru-RU"/>
        </w:rPr>
        <w:t>df</w:t>
      </w:r>
      <w:proofErr w:type="spellEnd"/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 xml:space="preserve">, видео- и </w:t>
      </w:r>
      <w:proofErr w:type="spellStart"/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аудиофайлы</w:t>
      </w:r>
      <w:proofErr w:type="spellEnd"/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Презентация</w:t>
      </w: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Формат: </w:t>
      </w:r>
      <w:r w:rsidRPr="006A42B5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>Объем: не более 15 слайдов.</w:t>
      </w:r>
    </w:p>
    <w:p w:rsidR="003D196C" w:rsidRPr="006A42B5" w:rsidRDefault="003D196C" w:rsidP="003D1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2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является графическим представлением практики. Она должна включать в себя тезисы, схемы и таблицы, иллюстрирующие описание практики, фотографии. </w:t>
      </w:r>
    </w:p>
    <w:p w:rsidR="003D196C" w:rsidRPr="006A42B5" w:rsidRDefault="003D196C" w:rsidP="003D196C">
      <w:pPr>
        <w:rPr>
          <w:sz w:val="28"/>
          <w:szCs w:val="28"/>
        </w:rPr>
      </w:pPr>
    </w:p>
    <w:p w:rsidR="005951F0" w:rsidRPr="006A42B5" w:rsidRDefault="005951F0" w:rsidP="003D196C">
      <w:pPr>
        <w:rPr>
          <w:sz w:val="28"/>
          <w:szCs w:val="28"/>
        </w:rPr>
      </w:pPr>
    </w:p>
    <w:p w:rsidR="005951F0" w:rsidRPr="006A42B5" w:rsidRDefault="005951F0" w:rsidP="003D196C">
      <w:pPr>
        <w:rPr>
          <w:sz w:val="28"/>
          <w:szCs w:val="28"/>
        </w:rPr>
      </w:pPr>
    </w:p>
    <w:p w:rsidR="005951F0" w:rsidRPr="006A42B5" w:rsidRDefault="005951F0" w:rsidP="003D196C">
      <w:pPr>
        <w:rPr>
          <w:sz w:val="28"/>
          <w:szCs w:val="28"/>
        </w:rPr>
      </w:pPr>
    </w:p>
    <w:p w:rsidR="005951F0" w:rsidRPr="006A42B5" w:rsidRDefault="005951F0" w:rsidP="003D196C">
      <w:pPr>
        <w:rPr>
          <w:sz w:val="28"/>
          <w:szCs w:val="28"/>
        </w:rPr>
      </w:pPr>
    </w:p>
    <w:p w:rsidR="005951F0" w:rsidRDefault="005951F0" w:rsidP="003D196C"/>
    <w:p w:rsidR="005951F0" w:rsidRDefault="005951F0" w:rsidP="003D196C"/>
    <w:p w:rsidR="005951F0" w:rsidRDefault="005951F0" w:rsidP="003D196C"/>
    <w:p w:rsidR="005951F0" w:rsidRDefault="005951F0" w:rsidP="003D196C"/>
    <w:p w:rsidR="005951F0" w:rsidRDefault="005951F0" w:rsidP="003D196C"/>
    <w:p w:rsidR="005951F0" w:rsidRDefault="005951F0" w:rsidP="003D196C"/>
    <w:p w:rsidR="005951F0" w:rsidRDefault="005951F0" w:rsidP="003D196C"/>
    <w:p w:rsidR="005951F0" w:rsidRDefault="005951F0" w:rsidP="003D196C"/>
    <w:p w:rsidR="005951F0" w:rsidRDefault="005951F0" w:rsidP="003D196C"/>
    <w:p w:rsidR="006A42B5" w:rsidRDefault="006A42B5" w:rsidP="003D196C"/>
    <w:p w:rsidR="005F12B3" w:rsidRDefault="005F12B3">
      <w:r>
        <w:br w:type="page"/>
      </w:r>
    </w:p>
    <w:p w:rsidR="005F12B3" w:rsidRDefault="005951F0" w:rsidP="005951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951F0" w:rsidRDefault="005951F0" w:rsidP="005951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33AD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Конкурса</w:t>
      </w:r>
    </w:p>
    <w:p w:rsidR="005951F0" w:rsidRDefault="005951F0" w:rsidP="005951F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51F0" w:rsidRPr="006A42B5" w:rsidRDefault="005951F0" w:rsidP="005951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42B5">
        <w:rPr>
          <w:rFonts w:ascii="Times New Roman" w:hAnsi="Times New Roman"/>
          <w:sz w:val="28"/>
          <w:szCs w:val="28"/>
        </w:rPr>
        <w:t xml:space="preserve">Требования к оформлению статьи </w:t>
      </w:r>
    </w:p>
    <w:p w:rsidR="005951F0" w:rsidRPr="006A42B5" w:rsidRDefault="005951F0" w:rsidP="00595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42B5">
        <w:rPr>
          <w:rFonts w:ascii="Times New Roman" w:hAnsi="Times New Roman"/>
          <w:sz w:val="28"/>
          <w:szCs w:val="28"/>
        </w:rPr>
        <w:t>(для номинации «Лучшие методические материалы учителей по вопросам формирования и оценки функциональной грамотности»)</w:t>
      </w:r>
    </w:p>
    <w:p w:rsidR="005951F0" w:rsidRPr="006A42B5" w:rsidRDefault="005951F0" w:rsidP="005951F0">
      <w:pPr>
        <w:pStyle w:val="a8"/>
        <w:widowControl w:val="0"/>
        <w:ind w:firstLine="0"/>
        <w:jc w:val="center"/>
        <w:rPr>
          <w:b/>
          <w:szCs w:val="28"/>
        </w:rPr>
      </w:pPr>
    </w:p>
    <w:p w:rsidR="006A42B5" w:rsidRPr="006A42B5" w:rsidRDefault="006A42B5" w:rsidP="006A42B5">
      <w:pPr>
        <w:numPr>
          <w:ilvl w:val="0"/>
          <w:numId w:val="18"/>
        </w:numPr>
        <w:spacing w:after="4" w:line="248" w:lineRule="auto"/>
        <w:ind w:right="107" w:firstLine="72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lang w:val="en-US"/>
        </w:rPr>
        <w:t>Редактор: Microsoft</w:t>
      </w:r>
      <w:r w:rsidRPr="006A42B5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Word. Шрифт «Times New Roman», размер - 13. Междустрочный интервал — 1, 15.</w:t>
      </w:r>
    </w:p>
    <w:p w:rsidR="006A42B5" w:rsidRPr="006A42B5" w:rsidRDefault="006A42B5" w:rsidP="006A42B5">
      <w:pPr>
        <w:numPr>
          <w:ilvl w:val="0"/>
          <w:numId w:val="18"/>
        </w:numPr>
        <w:spacing w:after="4" w:line="248" w:lineRule="auto"/>
        <w:ind w:right="107" w:firstLine="720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  <w:lang w:val="en-US"/>
        </w:rPr>
        <w:t>Первый абзац:</w:t>
      </w:r>
    </w:p>
    <w:p w:rsidR="006A42B5" w:rsidRPr="006A42B5" w:rsidRDefault="006A42B5" w:rsidP="006A42B5">
      <w:pPr>
        <w:spacing w:after="4" w:line="248" w:lineRule="auto"/>
        <w:ind w:left="759" w:right="10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Имя, Отчество, Фамилия автора (соавторов);</w:t>
      </w:r>
    </w:p>
    <w:p w:rsidR="006A42B5" w:rsidRPr="006A42B5" w:rsidRDefault="006A42B5" w:rsidP="006A42B5">
      <w:pPr>
        <w:spacing w:after="4" w:line="248" w:lineRule="auto"/>
        <w:ind w:left="759" w:right="506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Учёная степень, должность; Место работы;</w:t>
      </w:r>
      <w:r w:rsidRPr="006A42B5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15240" cy="83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B5" w:rsidRPr="006A42B5" w:rsidRDefault="006A42B5" w:rsidP="006A42B5">
      <w:pPr>
        <w:spacing w:after="4" w:line="248" w:lineRule="auto"/>
        <w:ind w:left="759" w:right="10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Населенный пункт.</w:t>
      </w:r>
    </w:p>
    <w:p w:rsidR="006A42B5" w:rsidRPr="006A42B5" w:rsidRDefault="006A42B5" w:rsidP="006A42B5">
      <w:pPr>
        <w:spacing w:after="4" w:line="248" w:lineRule="auto"/>
        <w:ind w:left="43" w:right="107" w:firstLine="706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З. Заглавие статьи оформляется жирным шрифтом «</w:t>
      </w:r>
      <w:proofErr w:type="spellStart"/>
      <w:r w:rsidRPr="006A42B5">
        <w:rPr>
          <w:rFonts w:ascii="Times New Roman" w:eastAsia="Times New Roman" w:hAnsi="Times New Roman" w:cs="Times New Roman"/>
          <w:color w:val="000000"/>
          <w:sz w:val="26"/>
          <w:lang w:val="en-US"/>
        </w:rPr>
        <w:t>TimesNewRoman</w:t>
      </w:r>
      <w:proofErr w:type="spellEnd"/>
      <w:r w:rsidRPr="006A42B5">
        <w:rPr>
          <w:rFonts w:ascii="Times New Roman" w:eastAsia="Times New Roman" w:hAnsi="Times New Roman" w:cs="Times New Roman"/>
          <w:color w:val="000000"/>
          <w:sz w:val="26"/>
        </w:rPr>
        <w:t xml:space="preserve">», размер </w:t>
      </w:r>
      <w:r w:rsidRPr="006A42B5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t>-</w:t>
      </w:r>
      <w:r w:rsidRPr="006A42B5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60960" cy="2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>13 заглавными буквами, расположение по центру, начинается с прописной буквы.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Аннотация к материалу (от 2-х до 6 строк текста) выделяется курсивом.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Ключевые слова (слово, словосочетание, отражающие основное содержание текста).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Индекс УДК (присваивается организатором Конференции).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Далее текст: форматирование — по ширине, с выделенным абзацем (отступ 1,25).</w:t>
      </w:r>
    </w:p>
    <w:p w:rsidR="006A42B5" w:rsidRPr="006A42B5" w:rsidRDefault="006A42B5" w:rsidP="006A42B5">
      <w:pPr>
        <w:numPr>
          <w:ilvl w:val="0"/>
          <w:numId w:val="19"/>
        </w:numPr>
        <w:spacing w:after="28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Размер страницы — А4, ориентация листа — «книжная».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Поля страницы: верхнее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ab/>
        <w:t>1,7 см; нижнее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ab/>
        <w:t>1,7 см; левое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ab/>
        <w:t>2 см; правое — 2 см.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  <w:lang w:val="en-US"/>
        </w:rPr>
        <w:t>Язык — русский.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В тексте ссылки на литературу оформляются в квадратных скобках, с указанием порядкового номера источника в списке литературы: [5] или [5, с. 13-14].</w:t>
      </w:r>
    </w:p>
    <w:p w:rsidR="006A42B5" w:rsidRPr="006A42B5" w:rsidRDefault="006A42B5" w:rsidP="006A42B5">
      <w:pPr>
        <w:numPr>
          <w:ilvl w:val="0"/>
          <w:numId w:val="19"/>
        </w:numPr>
        <w:spacing w:after="43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 xml:space="preserve">Рисунки (диаграммы, графики, картинки, фотографии и т.д.) вставляются в </w:t>
      </w:r>
      <w:r w:rsidRPr="006A42B5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>статью в виде графического элемента, нумеруются и содержат название.</w:t>
      </w:r>
    </w:p>
    <w:p w:rsidR="006A42B5" w:rsidRPr="006A42B5" w:rsidRDefault="006A42B5" w:rsidP="006A42B5">
      <w:pPr>
        <w:numPr>
          <w:ilvl w:val="0"/>
          <w:numId w:val="19"/>
        </w:numPr>
        <w:spacing w:after="4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Список литературы приводится в алфавитном порядке и размещается в конце статьи после слов: Список литературы (слева, по образцу).</w:t>
      </w:r>
    </w:p>
    <w:p w:rsidR="006A42B5" w:rsidRPr="006A42B5" w:rsidRDefault="006A42B5" w:rsidP="006A42B5">
      <w:pPr>
        <w:numPr>
          <w:ilvl w:val="0"/>
          <w:numId w:val="19"/>
        </w:numPr>
        <w:spacing w:after="300" w:line="248" w:lineRule="auto"/>
        <w:ind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Объём присылаемых материалов: 6-8 листов печатного текста.</w:t>
      </w:r>
    </w:p>
    <w:p w:rsidR="006A42B5" w:rsidRPr="006A42B5" w:rsidRDefault="006A42B5" w:rsidP="006A42B5">
      <w:pPr>
        <w:spacing w:after="10" w:line="249" w:lineRule="auto"/>
        <w:ind w:left="1090" w:right="122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4"/>
        </w:rPr>
        <w:t>*Примечания</w:t>
      </w:r>
    </w:p>
    <w:p w:rsidR="006A42B5" w:rsidRPr="006A42B5" w:rsidRDefault="006A42B5" w:rsidP="006A42B5">
      <w:pPr>
        <w:spacing w:after="4" w:line="248" w:lineRule="auto"/>
        <w:ind w:left="759" w:right="10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Статьи не рецензируются и не возвращаются.</w:t>
      </w:r>
    </w:p>
    <w:p w:rsidR="006A42B5" w:rsidRPr="006A42B5" w:rsidRDefault="006A42B5" w:rsidP="006A42B5">
      <w:pPr>
        <w:spacing w:after="4" w:line="248" w:lineRule="auto"/>
        <w:ind w:left="43" w:right="107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За достоверность материала и соблюдение закона Российской Федерации «Об авторском праве и смежных правах» и законов Российской Федерации о защите интеллектуальной собственности ответственность несёт автор.</w:t>
      </w:r>
    </w:p>
    <w:p w:rsidR="006A42B5" w:rsidRPr="006A42B5" w:rsidRDefault="006A42B5" w:rsidP="006A42B5">
      <w:pPr>
        <w:spacing w:after="4" w:line="248" w:lineRule="auto"/>
        <w:ind w:left="43" w:right="107" w:firstLine="713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Фотографии воспитанников и обучающихся публикуются только при наличии письменного согласия родителей (законных представителей), приложенных к статье в виде сканированной копии.</w:t>
      </w:r>
    </w:p>
    <w:p w:rsidR="006A42B5" w:rsidRPr="006A42B5" w:rsidRDefault="006A42B5" w:rsidP="006A42B5">
      <w:pPr>
        <w:spacing w:after="4" w:line="248" w:lineRule="auto"/>
        <w:ind w:left="43" w:right="107" w:firstLine="68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Авторский материал, изложенный в статье, должен обладать элементами новизны, не быть описанием известных фактов (из учебников, справочников и т.п.), иметь прикладную ориентацию, раскрывать теоретические и методические вопросы решения актуальной проблемы, связанной с темой Конкурса, содержать выводы и рекомендации.</w:t>
      </w:r>
    </w:p>
    <w:p w:rsidR="006A42B5" w:rsidRPr="006A42B5" w:rsidRDefault="006A42B5" w:rsidP="006A42B5">
      <w:pPr>
        <w:spacing w:after="32" w:line="248" w:lineRule="auto"/>
        <w:ind w:left="43" w:right="107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lastRenderedPageBreak/>
        <w:t>Все представленные материалы проходят проверку в системе «Антиплаг</w:t>
      </w:r>
      <w:r>
        <w:rPr>
          <w:rFonts w:ascii="Times New Roman" w:eastAsia="Times New Roman" w:hAnsi="Times New Roman" w:cs="Times New Roman"/>
          <w:color w:val="000000"/>
          <w:sz w:val="26"/>
        </w:rPr>
        <w:t>иат. ВУЗ» и допускаются к изданию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 xml:space="preserve"> в сборнике материалов по итогам Конкурса при наличии не менее 60 % оригинального текста.</w:t>
      </w:r>
    </w:p>
    <w:p w:rsidR="006A42B5" w:rsidRDefault="006A42B5" w:rsidP="006A42B5">
      <w:pPr>
        <w:spacing w:after="248"/>
        <w:ind w:right="115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6A42B5" w:rsidRPr="006A42B5" w:rsidRDefault="006A42B5" w:rsidP="006A42B5">
      <w:pPr>
        <w:spacing w:after="248"/>
        <w:ind w:right="115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Образец оформления</w:t>
      </w:r>
    </w:p>
    <w:p w:rsidR="006A42B5" w:rsidRPr="006A42B5" w:rsidRDefault="006A42B5" w:rsidP="006A42B5">
      <w:pPr>
        <w:spacing w:after="363" w:line="248" w:lineRule="auto"/>
        <w:ind w:left="53" w:right="10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Сулейманова Лиза Ильгамовна</w:t>
      </w:r>
    </w:p>
    <w:p w:rsidR="006A42B5" w:rsidRPr="006A42B5" w:rsidRDefault="006A42B5" w:rsidP="006A42B5">
      <w:pPr>
        <w:spacing w:after="320" w:line="23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color w:val="000000"/>
          <w:sz w:val="26"/>
        </w:rPr>
        <w:t>Создание художественного фильма как инновационная форма работы по духовно-нравственному воспитанию</w:t>
      </w:r>
    </w:p>
    <w:p w:rsidR="006A42B5" w:rsidRPr="006A42B5" w:rsidRDefault="006A42B5" w:rsidP="006A42B5">
      <w:pPr>
        <w:spacing w:after="4" w:line="248" w:lineRule="auto"/>
        <w:ind w:left="43" w:right="107" w:firstLine="68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b/>
          <w:color w:val="000000"/>
          <w:sz w:val="26"/>
        </w:rPr>
        <w:t>Аннотация: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 xml:space="preserve"> Эффективное выполнение задач, возложенных на </w:t>
      </w:r>
      <w:r>
        <w:rPr>
          <w:rFonts w:ascii="Times New Roman" w:eastAsia="Times New Roman" w:hAnsi="Times New Roman" w:cs="Times New Roman"/>
          <w:color w:val="000000"/>
          <w:sz w:val="26"/>
        </w:rPr>
        <w:t>д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 xml:space="preserve">уховно-нравственное воспитание </w:t>
      </w:r>
      <w:r>
        <w:rPr>
          <w:rFonts w:ascii="Times New Roman" w:eastAsia="Times New Roman" w:hAnsi="Times New Roman" w:cs="Times New Roman"/>
          <w:color w:val="000000"/>
          <w:sz w:val="26"/>
        </w:rPr>
        <w:t>м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>ладших школьников, требует подбора инновационных форм и методов. В Данном вопросе учитель исходит из требований времени.</w:t>
      </w:r>
    </w:p>
    <w:p w:rsidR="006A42B5" w:rsidRPr="006A42B5" w:rsidRDefault="006A42B5" w:rsidP="006A42B5">
      <w:pPr>
        <w:spacing w:after="10" w:line="249" w:lineRule="auto"/>
        <w:ind w:right="122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2B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ряд инновационных образовательных практик работы с Детьми, обеспечивающих решение актуальной задачи, и нацеленных на использование в новых условиях. Целью данной статьи является освещение одной из таких практик: проекта по созданию кинофильма, как метода духовно — нравственного воспитания.</w:t>
      </w:r>
    </w:p>
    <w:p w:rsidR="006A42B5" w:rsidRPr="006A42B5" w:rsidRDefault="006A42B5" w:rsidP="006A42B5">
      <w:pPr>
        <w:spacing w:after="4" w:line="248" w:lineRule="auto"/>
        <w:ind w:left="43" w:right="107" w:firstLine="67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6A42B5">
        <w:rPr>
          <w:rFonts w:ascii="Times New Roman" w:eastAsia="Times New Roman" w:hAnsi="Times New Roman" w:cs="Times New Roman"/>
          <w:b/>
          <w:color w:val="000000"/>
          <w:sz w:val="26"/>
        </w:rPr>
        <w:t>Ключевые слова: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 xml:space="preserve"> инновационные формы и методы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д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>уховно-нравственного воспитания, проект, киноискусство, младшие</w:t>
      </w:r>
      <w:r>
        <w:rPr>
          <w:rFonts w:ascii="Times New Roman" w:eastAsia="Times New Roman" w:hAnsi="Times New Roman" w:cs="Times New Roman"/>
          <w:color w:val="000000"/>
          <w:sz w:val="26"/>
        </w:rPr>
        <w:t>ш</w:t>
      </w:r>
      <w:r w:rsidRPr="006A42B5">
        <w:rPr>
          <w:rFonts w:ascii="Times New Roman" w:eastAsia="Times New Roman" w:hAnsi="Times New Roman" w:cs="Times New Roman"/>
          <w:color w:val="000000"/>
          <w:sz w:val="26"/>
        </w:rPr>
        <w:t>кольники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5951F0" w:rsidRDefault="005951F0" w:rsidP="005951F0">
      <w:pPr>
        <w:pStyle w:val="a8"/>
        <w:widowControl w:val="0"/>
        <w:ind w:firstLine="0"/>
        <w:jc w:val="center"/>
        <w:rPr>
          <w:b/>
          <w:sz w:val="24"/>
        </w:rPr>
      </w:pPr>
    </w:p>
    <w:p w:rsidR="005951F0" w:rsidRDefault="005951F0" w:rsidP="005951F0">
      <w:pPr>
        <w:pStyle w:val="a8"/>
        <w:widowControl w:val="0"/>
        <w:ind w:firstLine="0"/>
        <w:jc w:val="center"/>
        <w:rPr>
          <w:b/>
          <w:sz w:val="24"/>
        </w:rPr>
      </w:pPr>
    </w:p>
    <w:p w:rsidR="005951F0" w:rsidRDefault="005951F0" w:rsidP="005951F0">
      <w:pPr>
        <w:jc w:val="right"/>
      </w:pPr>
    </w:p>
    <w:p w:rsidR="005951F0" w:rsidRDefault="005951F0" w:rsidP="003D196C"/>
    <w:sectPr w:rsidR="005951F0" w:rsidSect="0058411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86D"/>
    <w:multiLevelType w:val="multilevel"/>
    <w:tmpl w:val="65864480"/>
    <w:lvl w:ilvl="0">
      <w:start w:val="1"/>
      <w:numFmt w:val="decimal"/>
      <w:lvlText w:val="8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06222"/>
    <w:multiLevelType w:val="multilevel"/>
    <w:tmpl w:val="DEDA07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C93336"/>
    <w:multiLevelType w:val="hybridMultilevel"/>
    <w:tmpl w:val="2F123CA4"/>
    <w:lvl w:ilvl="0" w:tplc="D81E76D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55B3"/>
    <w:multiLevelType w:val="hybridMultilevel"/>
    <w:tmpl w:val="FAA8AF58"/>
    <w:lvl w:ilvl="0" w:tplc="752ED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D352D6"/>
    <w:multiLevelType w:val="multilevel"/>
    <w:tmpl w:val="4244989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4568F"/>
    <w:multiLevelType w:val="multilevel"/>
    <w:tmpl w:val="C624F14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72F2B"/>
    <w:multiLevelType w:val="multilevel"/>
    <w:tmpl w:val="2D36BE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1C31270"/>
    <w:multiLevelType w:val="multilevel"/>
    <w:tmpl w:val="F9F0084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2E2538"/>
    <w:multiLevelType w:val="multilevel"/>
    <w:tmpl w:val="365CF30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286BB8"/>
    <w:multiLevelType w:val="multilevel"/>
    <w:tmpl w:val="8632C136"/>
    <w:lvl w:ilvl="0">
      <w:start w:val="4"/>
      <w:numFmt w:val="decimal"/>
      <w:lvlText w:val="5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164CC"/>
    <w:multiLevelType w:val="multilevel"/>
    <w:tmpl w:val="6986C4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5064410F"/>
    <w:multiLevelType w:val="multilevel"/>
    <w:tmpl w:val="44200C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E87B86"/>
    <w:multiLevelType w:val="hybridMultilevel"/>
    <w:tmpl w:val="02BE7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5CF3"/>
    <w:multiLevelType w:val="multilevel"/>
    <w:tmpl w:val="4D704F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370E1E"/>
    <w:multiLevelType w:val="multilevel"/>
    <w:tmpl w:val="9C6EA3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E3412D"/>
    <w:multiLevelType w:val="hybridMultilevel"/>
    <w:tmpl w:val="2E1EB144"/>
    <w:lvl w:ilvl="0" w:tplc="EC365F6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0528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0073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9ADBC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1C1A5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A8943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D2B49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4EA4C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3A6FB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654726"/>
    <w:multiLevelType w:val="multilevel"/>
    <w:tmpl w:val="8DD8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12E6F"/>
    <w:multiLevelType w:val="hybridMultilevel"/>
    <w:tmpl w:val="4052FB28"/>
    <w:lvl w:ilvl="0" w:tplc="E95C30D8">
      <w:start w:val="1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445A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BAF4A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26E00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7E94B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5A2CE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78102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A637A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4C37F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D56656"/>
    <w:multiLevelType w:val="multilevel"/>
    <w:tmpl w:val="8A7AD2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FC9"/>
    <w:rsid w:val="00000E8E"/>
    <w:rsid w:val="00077117"/>
    <w:rsid w:val="000900FF"/>
    <w:rsid w:val="0009061C"/>
    <w:rsid w:val="000E02B1"/>
    <w:rsid w:val="000E02F1"/>
    <w:rsid w:val="000F10D6"/>
    <w:rsid w:val="001024E5"/>
    <w:rsid w:val="00150CF1"/>
    <w:rsid w:val="00154EC4"/>
    <w:rsid w:val="00172F6E"/>
    <w:rsid w:val="00176F95"/>
    <w:rsid w:val="001B699D"/>
    <w:rsid w:val="001B7057"/>
    <w:rsid w:val="001D6EA8"/>
    <w:rsid w:val="001E0E23"/>
    <w:rsid w:val="001E1B8A"/>
    <w:rsid w:val="001E2BB0"/>
    <w:rsid w:val="001F4E5F"/>
    <w:rsid w:val="0026032C"/>
    <w:rsid w:val="0027636E"/>
    <w:rsid w:val="002B1EB0"/>
    <w:rsid w:val="002D1609"/>
    <w:rsid w:val="002E5443"/>
    <w:rsid w:val="003013A0"/>
    <w:rsid w:val="00350D70"/>
    <w:rsid w:val="00377918"/>
    <w:rsid w:val="003B10B5"/>
    <w:rsid w:val="003C09B2"/>
    <w:rsid w:val="003D196C"/>
    <w:rsid w:val="00422ED1"/>
    <w:rsid w:val="004543A9"/>
    <w:rsid w:val="00466E19"/>
    <w:rsid w:val="004C22BC"/>
    <w:rsid w:val="0050466B"/>
    <w:rsid w:val="005347E1"/>
    <w:rsid w:val="00544C9F"/>
    <w:rsid w:val="00561BF2"/>
    <w:rsid w:val="00584050"/>
    <w:rsid w:val="0058411B"/>
    <w:rsid w:val="005951F0"/>
    <w:rsid w:val="00595A47"/>
    <w:rsid w:val="005A1DD1"/>
    <w:rsid w:val="005B0E84"/>
    <w:rsid w:val="005D57D3"/>
    <w:rsid w:val="005E5786"/>
    <w:rsid w:val="005F12B3"/>
    <w:rsid w:val="00644625"/>
    <w:rsid w:val="0066583B"/>
    <w:rsid w:val="0067312F"/>
    <w:rsid w:val="00684F0C"/>
    <w:rsid w:val="00691161"/>
    <w:rsid w:val="006A42B5"/>
    <w:rsid w:val="006D33D7"/>
    <w:rsid w:val="006E7A98"/>
    <w:rsid w:val="00707737"/>
    <w:rsid w:val="00740CBE"/>
    <w:rsid w:val="00746311"/>
    <w:rsid w:val="007E6488"/>
    <w:rsid w:val="00803E17"/>
    <w:rsid w:val="00822A84"/>
    <w:rsid w:val="0087632F"/>
    <w:rsid w:val="008B01C4"/>
    <w:rsid w:val="008B60F9"/>
    <w:rsid w:val="008D4FC9"/>
    <w:rsid w:val="00910201"/>
    <w:rsid w:val="0093407B"/>
    <w:rsid w:val="00937CB0"/>
    <w:rsid w:val="00977ED4"/>
    <w:rsid w:val="00996988"/>
    <w:rsid w:val="009A462F"/>
    <w:rsid w:val="009E603C"/>
    <w:rsid w:val="00A357B6"/>
    <w:rsid w:val="00A46EFA"/>
    <w:rsid w:val="00A81D3D"/>
    <w:rsid w:val="00B13D11"/>
    <w:rsid w:val="00B724AD"/>
    <w:rsid w:val="00B8678C"/>
    <w:rsid w:val="00BC0333"/>
    <w:rsid w:val="00BD3F2D"/>
    <w:rsid w:val="00BF7011"/>
    <w:rsid w:val="00C43286"/>
    <w:rsid w:val="00C61088"/>
    <w:rsid w:val="00C665F3"/>
    <w:rsid w:val="00C73705"/>
    <w:rsid w:val="00C863FB"/>
    <w:rsid w:val="00C86F7B"/>
    <w:rsid w:val="00CA6B25"/>
    <w:rsid w:val="00CE426D"/>
    <w:rsid w:val="00D07DB4"/>
    <w:rsid w:val="00D10DBE"/>
    <w:rsid w:val="00DA5687"/>
    <w:rsid w:val="00DC6CC1"/>
    <w:rsid w:val="00DE67EA"/>
    <w:rsid w:val="00E0630B"/>
    <w:rsid w:val="00E240B7"/>
    <w:rsid w:val="00E96E60"/>
    <w:rsid w:val="00EA296D"/>
    <w:rsid w:val="00EA2B6F"/>
    <w:rsid w:val="00EC3D81"/>
    <w:rsid w:val="00EF1061"/>
    <w:rsid w:val="00F55FA4"/>
    <w:rsid w:val="00F72534"/>
    <w:rsid w:val="00F90FBF"/>
    <w:rsid w:val="00FA24B0"/>
    <w:rsid w:val="00FA743C"/>
    <w:rsid w:val="00FC3A95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6E19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7E6488"/>
    <w:pPr>
      <w:ind w:left="720"/>
      <w:contextualSpacing/>
    </w:pPr>
  </w:style>
  <w:style w:type="table" w:styleId="a7">
    <w:name w:val="Table Grid"/>
    <w:basedOn w:val="a1"/>
    <w:uiPriority w:val="99"/>
    <w:rsid w:val="003D1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3D19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196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D196C"/>
  </w:style>
  <w:style w:type="paragraph" w:styleId="aa">
    <w:name w:val="Balloon Text"/>
    <w:basedOn w:val="a"/>
    <w:link w:val="ab"/>
    <w:uiPriority w:val="99"/>
    <w:semiHidden/>
    <w:unhideWhenUsed/>
    <w:rsid w:val="005D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u_o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86;&#1084;&#1086;&#1073;&#1088;&#1072;&#1079;&#1073;&#1077;&#1088;.&#1088;&#1092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Современик</dc:creator>
  <cp:lastModifiedBy>01</cp:lastModifiedBy>
  <cp:revision>43</cp:revision>
  <cp:lastPrinted>2022-04-12T11:35:00Z</cp:lastPrinted>
  <dcterms:created xsi:type="dcterms:W3CDTF">2019-06-19T04:53:00Z</dcterms:created>
  <dcterms:modified xsi:type="dcterms:W3CDTF">2022-04-12T11:36:00Z</dcterms:modified>
</cp:coreProperties>
</file>