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</w:p>
    <w:p w:rsidR="00C10630" w:rsidRP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C10630">
        <w:rPr>
          <w:rFonts w:ascii="Times New Roman" w:hAnsi="Times New Roman" w:cs="Times New Roman"/>
          <w:i/>
          <w:color w:val="000000"/>
          <w:sz w:val="40"/>
          <w:szCs w:val="40"/>
        </w:rPr>
        <w:t xml:space="preserve">Августовское совещание педагогических работников </w:t>
      </w:r>
    </w:p>
    <w:p w:rsid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</w:p>
    <w:p w:rsidR="009127B7" w:rsidRPr="00C10630" w:rsidRDefault="00C10630" w:rsidP="00AD2D4D">
      <w:pPr>
        <w:tabs>
          <w:tab w:val="left" w:pos="8931"/>
        </w:tabs>
        <w:spacing w:after="0"/>
        <w:ind w:firstLine="851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C10630">
        <w:rPr>
          <w:rFonts w:ascii="Times New Roman" w:hAnsi="Times New Roman" w:cs="Times New Roman"/>
          <w:i/>
          <w:color w:val="000000"/>
          <w:sz w:val="40"/>
          <w:szCs w:val="40"/>
        </w:rPr>
        <w:t xml:space="preserve">Доклад на тему: </w:t>
      </w:r>
      <w:r w:rsidR="007169AB" w:rsidRPr="00C10630">
        <w:rPr>
          <w:rFonts w:ascii="Times New Roman" w:hAnsi="Times New Roman" w:cs="Times New Roman"/>
          <w:i/>
          <w:color w:val="000000"/>
          <w:sz w:val="40"/>
          <w:szCs w:val="40"/>
        </w:rPr>
        <w:t xml:space="preserve"> </w:t>
      </w:r>
      <w:r w:rsidR="009127B7" w:rsidRPr="00C10630">
        <w:rPr>
          <w:rFonts w:ascii="Times New Roman" w:hAnsi="Times New Roman" w:cs="Times New Roman"/>
          <w:i/>
          <w:color w:val="000000"/>
          <w:sz w:val="40"/>
          <w:szCs w:val="40"/>
        </w:rPr>
        <w:t>«Опыт реализации региональной инновационной площадки в условиях сельской местности».</w:t>
      </w:r>
    </w:p>
    <w:p w:rsidR="007169AB" w:rsidRPr="00C10630" w:rsidRDefault="007169AB" w:rsidP="00AD2D4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Pr="00C10630" w:rsidRDefault="009127B7" w:rsidP="00C10630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Докладчик: </w:t>
      </w:r>
    </w:p>
    <w:p w:rsidR="00C10630" w:rsidRPr="00C10630" w:rsidRDefault="00D94CEE" w:rsidP="00C10630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заведующий МАДОУ ДС «Олененок» </w:t>
      </w:r>
    </w:p>
    <w:p w:rsidR="009127B7" w:rsidRPr="00C10630" w:rsidRDefault="00D94CEE" w:rsidP="00C10630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>Вероника Чекмазова</w:t>
      </w:r>
    </w:p>
    <w:p w:rsidR="00C10630" w:rsidRPr="00C10630" w:rsidRDefault="00C10630" w:rsidP="00C10630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Default="00C10630" w:rsidP="00C10630">
      <w:pPr>
        <w:spacing w:after="0"/>
        <w:ind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10630" w:rsidRPr="00C10630" w:rsidRDefault="00C10630" w:rsidP="00C1063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10630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C10630">
        <w:rPr>
          <w:rFonts w:ascii="Times New Roman" w:hAnsi="Times New Roman" w:cs="Times New Roman"/>
          <w:color w:val="000000"/>
          <w:sz w:val="28"/>
          <w:szCs w:val="28"/>
        </w:rPr>
        <w:t>. Березово</w:t>
      </w:r>
    </w:p>
    <w:p w:rsidR="00B660ED" w:rsidRPr="00C10630" w:rsidRDefault="00B660ED" w:rsidP="00C106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Дошкольный возраст - благоприятный период для потенциальных возможностей </w:t>
      </w:r>
      <w:r w:rsidRPr="00C10630">
        <w:rPr>
          <w:rFonts w:ascii="Times New Roman" w:hAnsi="Times New Roman" w:cs="Times New Roman"/>
          <w:bCs/>
          <w:color w:val="000000"/>
          <w:sz w:val="28"/>
          <w:szCs w:val="28"/>
        </w:rPr>
        <w:t>развития</w:t>
      </w: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высших нравственно-патриотических чувств. На нас, педагогов-дошкольников, возложена великая миссия - воспитать подрастающее поколение патриотами своей Родины, научить их любить свою страну и гордиться ею. И прежде всего необходимо дать детям понимание, что великая страна начинается с малой Родины - с того места, где родился и живешь. Если ребенок знает историю своей малой Родины, интересуется, где он живет сейчас, то он вырастет настоящим патриотом, не только малой Родины, но и большой, великой страны под названием – Россия.</w:t>
      </w:r>
      <w:r w:rsidR="00C106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2E47" w:rsidRPr="00C10630" w:rsidRDefault="009127B7" w:rsidP="00C10630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C10630">
        <w:rPr>
          <w:rFonts w:ascii="Times New Roman" w:eastAsia="Arial Unicode MS" w:hAnsi="Times New Roman" w:cs="Times New Roman"/>
          <w:sz w:val="28"/>
          <w:szCs w:val="28"/>
          <w:bdr w:val="nil"/>
        </w:rPr>
        <w:t>Сельское поселение Саранпауль – уникальное поселение, единственное в мире место компактного проживания двух народов – манси и коми. Проживая на этой территории, они занимаются традиционным хозяйствованием – охотой за дикими животными, рыбной ловлей, собирательством и оленеводством</w:t>
      </w:r>
      <w:r w:rsidR="007E5352" w:rsidRPr="00C10630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и именно эти виды деятельности остаются основными в жизни большинства жителей</w:t>
      </w:r>
      <w:r w:rsidRPr="00C10630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. </w:t>
      </w:r>
      <w:r w:rsidR="00C10630">
        <w:rPr>
          <w:rFonts w:ascii="Times New Roman" w:eastAsia="Arial Unicode MS" w:hAnsi="Times New Roman" w:cs="Times New Roman"/>
          <w:noProof/>
          <w:sz w:val="28"/>
          <w:szCs w:val="28"/>
          <w:bdr w:val="nil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1842770</wp:posOffset>
            </wp:positionV>
            <wp:extent cx="3261360" cy="21761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0ED" w:rsidRPr="00C10630" w:rsidRDefault="009127B7" w:rsidP="00C106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0630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Чтобы каждый ребенок мог </w:t>
      </w:r>
      <w:r w:rsidRPr="00C10630">
        <w:rPr>
          <w:rFonts w:ascii="Times New Roman" w:hAnsi="Times New Roman" w:cs="Times New Roman"/>
          <w:sz w:val="28"/>
          <w:szCs w:val="28"/>
        </w:rPr>
        <w:t>идентифицировать себя представителем своего этноса, необходимо и к детском саду создавать условия, которые бы давали возможность изучать традиционную культуру коренных народов поселения в непринуждённой атмосфере и окружающая среда</w:t>
      </w:r>
      <w:proofErr w:type="gramEnd"/>
      <w:r w:rsidRPr="00C10630">
        <w:rPr>
          <w:rFonts w:ascii="Times New Roman" w:hAnsi="Times New Roman" w:cs="Times New Roman"/>
          <w:sz w:val="28"/>
          <w:szCs w:val="28"/>
        </w:rPr>
        <w:t xml:space="preserve"> способствовала бы этому. </w:t>
      </w:r>
      <w:r w:rsidR="00B660ED" w:rsidRPr="00C10630">
        <w:rPr>
          <w:rFonts w:ascii="Times New Roman" w:hAnsi="Times New Roman" w:cs="Times New Roman"/>
          <w:color w:val="000000"/>
          <w:sz w:val="28"/>
          <w:szCs w:val="28"/>
        </w:rPr>
        <w:t>Сегодняшнему ребенку</w:t>
      </w:r>
      <w:r w:rsidR="00792FB8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требуется дошкольное </w:t>
      </w:r>
      <w:proofErr w:type="gramStart"/>
      <w:r w:rsidR="00792FB8" w:rsidRPr="00C10630"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  <w:proofErr w:type="gramEnd"/>
      <w:r w:rsidR="00B660ED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отвечающее современным требованиям, способное удовлетворить его растущие с каждым годом интересы, а также воспитать его истинным ценителем родной культуры.  </w:t>
      </w:r>
    </w:p>
    <w:p w:rsidR="00AD2D4D" w:rsidRPr="00C10630" w:rsidRDefault="00AE420C" w:rsidP="00C10630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109DE3" wp14:editId="2B85E7E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01190" cy="1901190"/>
            <wp:effectExtent l="0" t="0" r="381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7" cy="190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C3E0B4" wp14:editId="2C9018B5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504565" cy="2626995"/>
            <wp:effectExtent l="0" t="0" r="63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94" cy="262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2D4D" w:rsidRPr="00C10630">
        <w:rPr>
          <w:rFonts w:ascii="Times New Roman" w:eastAsia="Times New Roman" w:hAnsi="Times New Roman"/>
          <w:sz w:val="28"/>
          <w:szCs w:val="28"/>
          <w:lang w:eastAsia="ru-RU"/>
        </w:rPr>
        <w:t>В основной общеобразовательной программе детского сада, часть предназначена региональному компоненту, то есть педагог должен выстраивать свою работу так, чтобы дети могли изучать природу, флору и фауну родного края, именно в этот момент педагогический коллектив сталкивается с отсутствием материала для работы с воспитанниками, чаще этот материал в регионах разработается воспитателями самостоятельно, вручную.</w:t>
      </w:r>
      <w:proofErr w:type="gramEnd"/>
      <w:r w:rsidR="00AD2D4D" w:rsidRPr="00C10630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Столкнувшись с данной проблемой педагогический коллектив детского сада «Олененок» зародился идеей создать среду, отвечающую всем требованиям современного образования, в русле традиций и культуры народов, проживающих на территории, но в то же время обеспечить производство материалов, которые в последующем могут быть использованы детскими садами регионов со схожими природными объектами. </w:t>
      </w:r>
    </w:p>
    <w:p w:rsidR="007E5352" w:rsidRPr="00C10630" w:rsidRDefault="007A6F68" w:rsidP="00C106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90122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нициативной группой детского сада был разработан и внедрен в практику </w:t>
      </w:r>
      <w:r w:rsidR="00D90122" w:rsidRPr="00C106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 «Детский сад – территория традиций». </w:t>
      </w:r>
      <w:r w:rsidR="009127B7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Целью проекта является – </w:t>
      </w:r>
      <w:r w:rsidR="009127B7" w:rsidRPr="00C10630">
        <w:rPr>
          <w:rFonts w:ascii="Times New Roman" w:hAnsi="Times New Roman" w:cs="Times New Roman"/>
          <w:sz w:val="28"/>
          <w:szCs w:val="28"/>
        </w:rPr>
        <w:t xml:space="preserve">формирование развивающей предметно-пространственной среды, способствующей гармоничному развитию и саморазвитию детей на основе </w:t>
      </w:r>
      <w:r w:rsidR="009127B7" w:rsidRPr="00C1063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материальной и духовной культуры коренных </w:t>
      </w:r>
      <w:r w:rsidR="009127B7" w:rsidRPr="00C1063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народов, проживающих в сельском поселении Саранпауль, </w:t>
      </w:r>
      <w:r w:rsidR="009127B7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открывающих возможности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9127B7" w:rsidRPr="00C10630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9127B7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сверстниками. </w:t>
      </w:r>
      <w:r w:rsidRPr="00C10630"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="007E5352"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 предметно-пространственной среды группового помещения детского сада на основе культуры и традиций народов манси и коми. </w:t>
      </w:r>
    </w:p>
    <w:p w:rsidR="007A6F68" w:rsidRPr="00AE420C" w:rsidRDefault="009127B7" w:rsidP="00AE420C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В октябре 2019 года детский сад «Олененок» получил статус региональной инновационной площадки ХМАО-Югры и вот уже третий год мы реализуем проект. </w:t>
      </w:r>
      <w:proofErr w:type="gramStart"/>
      <w:r w:rsidRPr="00C1063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В рамках проекта нами был разработан 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комплекс</w:t>
      </w:r>
      <w:r w:rsidRPr="00C10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составляющих предметной среды, а именно 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игровой материал, дидактические и развивающие игры, </w:t>
      </w:r>
      <w:r w:rsidR="00AE420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которые будут </w:t>
      </w:r>
      <w:r w:rsidRPr="00C1063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наиболее полно реализовывать национально-региональные подходы к развитию детей дошкольного возраста, развивать интерес к настоящему и прошлому малой родины, знакомить с культурным наследием региона, традициями и обычаями, его национальным, природным своеобразием, развивать чувство патриотизма, расширять социальные представления.</w:t>
      </w:r>
      <w:r w:rsidRPr="00C106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06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53055" cy="284734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A7465A" w:rsidRPr="00C10630" w:rsidRDefault="00AE420C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093B3A" wp14:editId="003211AA">
            <wp:simplePos x="0" y="0"/>
            <wp:positionH relativeFrom="margin">
              <wp:posOffset>3016250</wp:posOffset>
            </wp:positionH>
            <wp:positionV relativeFrom="margin">
              <wp:posOffset>4852035</wp:posOffset>
            </wp:positionV>
            <wp:extent cx="3112135" cy="22174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6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9127B7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ыли разработаны проекты детской мебели, мягких модулей и ширм с дизайном традиций и культуры народов манси и коми аналогов которым нет в округе, модели традиционных жилищ, средств передвижения, хозяйственной у</w:t>
      </w:r>
      <w:r w:rsidR="007A6F6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твари, игрушек и многое другое, которые сегодня находятся в производстве. </w:t>
      </w:r>
      <w:r w:rsidR="00A7465A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мнению наших педагогов не дети должны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52328A" wp14:editId="2569986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09850" cy="19589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60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65A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приспосабливаться к детскому саду, а дошкольное образовательное учреждение должно стремиться создать необходимые условия для каждого ребенка, принимая во внимание его склонности и способности, состояние психического и физического здоровья. Именно поэтому наш педагогический коллектив испытывает повышенный интерес к созданию среды вокруг ребенка, которая бы воспитывала его легко и непринуждённо. </w:t>
      </w:r>
    </w:p>
    <w:p w:rsidR="00954EE1" w:rsidRPr="00C10630" w:rsidRDefault="00954EE1" w:rsidP="00AE420C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Основная идея изготовленных игрушек заключается в простом изучении родных, </w:t>
      </w:r>
      <w:proofErr w:type="spellStart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мансисйкого</w:t>
      </w:r>
      <w:proofErr w:type="spellEnd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коми языков. Например, всемирно известная игра «</w:t>
      </w:r>
      <w:proofErr w:type="spellStart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мемори</w:t>
      </w:r>
      <w:proofErr w:type="spellEnd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-найди пару», ра</w:t>
      </w:r>
      <w:r w:rsidR="00792FB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зработана с картинками насекомых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где </w:t>
      </w:r>
      <w:r w:rsidR="00792FB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названия насекомых 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написаны на двух языках, как подсказка для педагога. Ребенок, перевернув нужную картинку, с подсказки взрослого, называет название насекомого сначала на русском, а затем на родном языке. Педагог сопровождает игру таким образом, чтобы ребенок в процессе игры запоминал сразу два названия на русском и родном языке, при этом игра может усложняться или упрощаться в зависимости от возраста ребенка. Такой простой процесс запоминания слов на двух языках сегодня апробируется во всем мире, когда ребенок изучает сразу два языка в естественной для него форме. </w:t>
      </w:r>
    </w:p>
    <w:p w:rsidR="00946688" w:rsidRPr="00C10630" w:rsidRDefault="00946688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ходе реализации проекта, вводились новые идеи,</w:t>
      </w:r>
      <w:r w:rsidR="00792FB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ручном формате рождались пособия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такие как ознакомление ребенка не только с названием деревь</w:t>
      </w:r>
      <w:r w:rsidR="00792FB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ев, растущих на территории Югры, но и обучение тому, как 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использовалось дерево коренными народами, в ходе этого родилось новое наглядное дидактическое пособие, например жители, использовали ель для изготовления охотничьих лыж, весел, традиционных музыкальных инструментов, считая, что ель самое звучащее дерево</w:t>
      </w:r>
      <w:proofErr w:type="gramEnd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также для чего и с какой пользой использовались плоды деревьев.</w:t>
      </w:r>
    </w:p>
    <w:p w:rsidR="00DD5C2E" w:rsidRPr="00C10630" w:rsidRDefault="00DD5C2E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Педагогический коллектив самостоятельно подбирает природные объекты, представителей флоры и фауны Приполярного Урала, описывает исторические объекты, поселения, села, реки и на основе этих данных разработалась база для создания игр и игрушек, развивающих уголков: место для чтения в группе в виде традиционного жилища оленеводов – чума, место для творческих игр с видами природных объектов территории: горных просторов, рек и мест знакомых детям. </w:t>
      </w:r>
      <w:proofErr w:type="gramEnd"/>
    </w:p>
    <w:p w:rsidR="00DD5C2E" w:rsidRPr="00C10630" w:rsidRDefault="00AE420C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6912F2E" wp14:editId="5ACBBE84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76500" cy="18573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Идея проекта является интересной, и </w:t>
      </w:r>
      <w:proofErr w:type="gramStart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может</w:t>
      </w:r>
      <w:proofErr w:type="gramEnd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практика быть использована в других регионах нашей страны, потому как большинство игр и пособий разрабо</w:t>
      </w:r>
      <w:r w:rsidR="00792FB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тано на основе уже имеющихся</w:t>
      </w:r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вкладыши, домино, развивающие кубики и многое другое, зайдите в любой игрушечный магазин и вы встретите игры и игрушки в виде животных, обитателей морей и рек, </w:t>
      </w:r>
      <w:bookmarkStart w:id="0" w:name="_GoBack"/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CD44FF" wp14:editId="54DCD21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23515" cy="2044065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общепринятых, проживающих на разных территориях и континентах: слонов, жирафов и тигров, но вы не встретите игрушку с горой Народная, не встретите набор предметов обитающих в серверной широте, которые дети видят каждый день в повседневной жизни. «</w:t>
      </w:r>
      <w:proofErr w:type="spellStart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Шагатели</w:t>
      </w:r>
      <w:proofErr w:type="spellEnd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по территории нашего района и сельского поселения  с указанием объектов: село Саранпауль, река </w:t>
      </w:r>
      <w:proofErr w:type="spellStart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Ляпин</w:t>
      </w:r>
      <w:proofErr w:type="spellEnd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близлежащие населенные пункты, места с названиями известные жителям, места поселения оленеводов в предгорьях Приполярного Урала. Именно </w:t>
      </w:r>
      <w:proofErr w:type="gramStart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этому</w:t>
      </w:r>
      <w:proofErr w:type="gramEnd"/>
      <w:r w:rsidR="00DD5C2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пример работы педагогического коллектива может быть использован, но интерпретирован на любую территорию.</w:t>
      </w:r>
    </w:p>
    <w:p w:rsidR="00954EE1" w:rsidRPr="00C10630" w:rsidRDefault="00954EE1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Сложности, которые испытывал</w:t>
      </w:r>
      <w:r w:rsidR="0094668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проект в ходе своей реализации:</w:t>
      </w: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C1CEE" w:rsidRPr="00C10630" w:rsidRDefault="00946688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Отсутствие педагогов в совершенстве владеющих родным языком</w:t>
      </w:r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C1CEE" w:rsidRPr="00C10630" w:rsidRDefault="001C1CEE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Самый главный и важный ресурс в проекте – это люди, команда проект</w:t>
      </w:r>
      <w:proofErr w:type="gramStart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а–</w:t>
      </w:r>
      <w:proofErr w:type="gramEnd"/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это творчески мыслящие люди, имеющие многолетний опыт работы в детском учреждении, готовые перспективно мыслить и искать инновационные подходы в улучшении жизни маленьких россиян.</w:t>
      </w:r>
    </w:p>
    <w:p w:rsidR="00954EE1" w:rsidRPr="00C10630" w:rsidRDefault="001C1CEE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начало реализации проекта детский сад испытывал сложности в сотрудниках, владеющих языком манси и коми, именно поэтому принято решение делать надписи на наглядных и дидактических пособиях, для удобства работы педагога, данные надписи не для детей. Сегодня воспитатель, даже не владея языком коренных народов, может проговаривать с ребенком  названия бытовой утвари, зверей, птиц и рыб. Ребенок дошкольного возраста воспринимает информацию путем непосредственного взаимодействия с предметом, отражая в нем свои представления об окружающей среде. Сегодня система образования требует от педагогического сотрудника уровня образования и квалификации, чем не могут похвастаться носители языка, именно поэтому данную категорию людей учреждение привлекло в качестве помощников и  переводчиков.</w:t>
      </w:r>
    </w:p>
    <w:p w:rsidR="00946688" w:rsidRPr="00C10630" w:rsidRDefault="00AE420C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12C1AF" wp14:editId="399D0867">
            <wp:simplePos x="0" y="0"/>
            <wp:positionH relativeFrom="column">
              <wp:posOffset>128905</wp:posOffset>
            </wp:positionH>
            <wp:positionV relativeFrom="paragraph">
              <wp:posOffset>95885</wp:posOffset>
            </wp:positionV>
            <wp:extent cx="2886075" cy="21621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88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Отсутствие организации (юридического лица) способного к реализации идей педагогического коллектива, изготовлен</w:t>
      </w:r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ие пособий в единичных форматах – проблема с которой, казалось </w:t>
      </w:r>
      <w:proofErr w:type="gramStart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</w:t>
      </w:r>
      <w:proofErr w:type="gramEnd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мы не должны были столкнуться, но юридические лица и предприятия отказывались сотрудничать с детским садом по причине маломасштабного заказа, сегодня большинство поставщиков игр и игрушек не производят самостоятельно пособия, а приобретают их с фабрик, которые в свою очередь тоже осуществляют деятельность от количества, и тогда мы узнали, что на территории села </w:t>
      </w:r>
      <w:proofErr w:type="spellStart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Казым</w:t>
      </w:r>
      <w:proofErr w:type="spellEnd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Белоярского района осуществляет деятельность ООО «</w:t>
      </w:r>
      <w:proofErr w:type="spellStart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Люкан</w:t>
      </w:r>
      <w:proofErr w:type="spellEnd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», руководители учреждения самостоятельно уже разрабатывали игрушки, но на двух языках, русский и ханты, переговорив с </w:t>
      </w:r>
      <w:proofErr w:type="gramStart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руководителем</w:t>
      </w:r>
      <w:proofErr w:type="gramEnd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мы нашли общие точки соприкосновения и узнали от них, что как раз сейчас они испытывают сложности в идеях для своего проекта, мы стали сотрудничать</w:t>
      </w:r>
    </w:p>
    <w:p w:rsidR="00946688" w:rsidRPr="00C10630" w:rsidRDefault="00946688" w:rsidP="00C1063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Отсутствие финансовых</w:t>
      </w:r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средств на реализацию проект</w:t>
      </w:r>
      <w:proofErr w:type="gramStart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а-</w:t>
      </w:r>
      <w:proofErr w:type="gramEnd"/>
      <w:r w:rsidR="001C1CEE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 время разработки проекта при поддержке Главы сельского поселения Саранпауль П.В. Артеева мы получили поддержку от Депутата Думы ХМАО-Югры Руслана Михайловича Проводникова, и смогли получить результаты работы, которые сегодня вам представлены.</w:t>
      </w:r>
    </w:p>
    <w:p w:rsidR="00525153" w:rsidRPr="00C10630" w:rsidRDefault="00C10630" w:rsidP="00AE4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48510" cy="2737485"/>
            <wp:effectExtent l="0" t="0" r="889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01" w:rsidRPr="00C10630">
        <w:rPr>
          <w:rFonts w:ascii="Times New Roman" w:hAnsi="Times New Roman" w:cs="Times New Roman"/>
          <w:sz w:val="28"/>
          <w:szCs w:val="28"/>
        </w:rPr>
        <w:t xml:space="preserve">В итогах реализации проекта в детском саду родились </w:t>
      </w:r>
      <w:r w:rsidR="003D529B" w:rsidRPr="00C10630">
        <w:rPr>
          <w:rFonts w:ascii="Times New Roman" w:hAnsi="Times New Roman" w:cs="Times New Roman"/>
          <w:sz w:val="28"/>
          <w:szCs w:val="28"/>
        </w:rPr>
        <w:t>две автор</w:t>
      </w:r>
      <w:r w:rsidR="00C3632B" w:rsidRPr="00C10630">
        <w:rPr>
          <w:rFonts w:ascii="Times New Roman" w:hAnsi="Times New Roman" w:cs="Times New Roman"/>
          <w:sz w:val="28"/>
          <w:szCs w:val="28"/>
        </w:rPr>
        <w:t>ские образовательные программы под названием</w:t>
      </w:r>
      <w:r w:rsidR="003D529B" w:rsidRPr="00C1063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3D529B" w:rsidRPr="00C10630">
        <w:rPr>
          <w:rFonts w:ascii="Times New Roman" w:hAnsi="Times New Roman" w:cs="Times New Roman"/>
          <w:sz w:val="28"/>
          <w:szCs w:val="28"/>
        </w:rPr>
        <w:t>Хоталакве</w:t>
      </w:r>
      <w:proofErr w:type="spellEnd"/>
      <w:r w:rsidR="003D529B" w:rsidRPr="00C10630">
        <w:rPr>
          <w:rFonts w:ascii="Times New Roman" w:hAnsi="Times New Roman" w:cs="Times New Roman"/>
          <w:sz w:val="28"/>
          <w:szCs w:val="28"/>
        </w:rPr>
        <w:t>» - изучение мансийского языка и «</w:t>
      </w:r>
      <w:proofErr w:type="spellStart"/>
      <w:r w:rsidR="003D529B" w:rsidRPr="00C10630">
        <w:rPr>
          <w:rFonts w:ascii="Times New Roman" w:hAnsi="Times New Roman" w:cs="Times New Roman"/>
          <w:sz w:val="28"/>
          <w:szCs w:val="28"/>
        </w:rPr>
        <w:t>Дёля</w:t>
      </w:r>
      <w:proofErr w:type="spellEnd"/>
      <w:r w:rsidR="003D529B" w:rsidRPr="00C106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529B" w:rsidRPr="00C10630">
        <w:rPr>
          <w:rFonts w:ascii="Times New Roman" w:hAnsi="Times New Roman" w:cs="Times New Roman"/>
          <w:sz w:val="28"/>
          <w:szCs w:val="28"/>
        </w:rPr>
        <w:t>авко</w:t>
      </w:r>
      <w:proofErr w:type="spellEnd"/>
      <w:r w:rsidR="003D529B" w:rsidRPr="00C10630">
        <w:rPr>
          <w:rFonts w:ascii="Times New Roman" w:hAnsi="Times New Roman" w:cs="Times New Roman"/>
          <w:sz w:val="28"/>
          <w:szCs w:val="28"/>
        </w:rPr>
        <w:t xml:space="preserve">» - изучение коми языка. Изготовленные игрушки стали основой для разработки и реализации образовательных программ. </w:t>
      </w:r>
    </w:p>
    <w:p w:rsidR="00074AE7" w:rsidRPr="00C10630" w:rsidRDefault="00AE420C" w:rsidP="00C106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B5EB3F" wp14:editId="060EAC6D">
            <wp:simplePos x="0" y="0"/>
            <wp:positionH relativeFrom="margin">
              <wp:posOffset>3512911</wp:posOffset>
            </wp:positionH>
            <wp:positionV relativeFrom="margin">
              <wp:posOffset>3179535</wp:posOffset>
            </wp:positionV>
            <wp:extent cx="2510155" cy="1886585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830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Также результатом работы</w:t>
      </w:r>
      <w:r w:rsidR="00074AE7" w:rsidRPr="00C106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стала еще одна идея, над реализацией которой мы сегодня задумались – собрать, восстановить и изготовить традиционные игры народа манси и коми.</w:t>
      </w:r>
      <w:r w:rsidR="00074AE7" w:rsidRPr="00C10630">
        <w:rPr>
          <w:rFonts w:ascii="Times New Roman" w:hAnsi="Times New Roman" w:cs="Times New Roman"/>
          <w:sz w:val="28"/>
          <w:szCs w:val="28"/>
        </w:rPr>
        <w:t xml:space="preserve"> Например, мансийская игра в палочки «</w:t>
      </w:r>
      <w:proofErr w:type="spellStart"/>
      <w:r w:rsidR="00074AE7" w:rsidRPr="00C10630">
        <w:rPr>
          <w:rFonts w:ascii="Times New Roman" w:hAnsi="Times New Roman" w:cs="Times New Roman"/>
          <w:sz w:val="28"/>
          <w:szCs w:val="28"/>
        </w:rPr>
        <w:t>туслы</w:t>
      </w:r>
      <w:proofErr w:type="spellEnd"/>
      <w:r w:rsidR="00074AE7" w:rsidRPr="00C10630">
        <w:rPr>
          <w:rFonts w:ascii="Times New Roman" w:hAnsi="Times New Roman" w:cs="Times New Roman"/>
          <w:sz w:val="28"/>
          <w:szCs w:val="28"/>
        </w:rPr>
        <w:t xml:space="preserve">», игра коми </w:t>
      </w:r>
      <w:r w:rsidR="00074AE7" w:rsidRPr="00AE420C">
        <w:rPr>
          <w:rFonts w:ascii="Times New Roman" w:hAnsi="Times New Roman" w:cs="Times New Roman"/>
          <w:sz w:val="28"/>
          <w:szCs w:val="28"/>
        </w:rPr>
        <w:t xml:space="preserve">народа в бабки и многое </w:t>
      </w:r>
      <w:r w:rsidR="00074AE7" w:rsidRPr="00C10630">
        <w:rPr>
          <w:rFonts w:ascii="Times New Roman" w:hAnsi="Times New Roman" w:cs="Times New Roman"/>
          <w:sz w:val="28"/>
          <w:szCs w:val="28"/>
        </w:rPr>
        <w:t xml:space="preserve">другое. Традиционные игры станут еще одним крупным проектом детского сада, который позволит не просто запоминать слова на родных языках, но и развивать традиционное мышление, ловкость, координацию и развитие </w:t>
      </w:r>
      <w:r w:rsidR="007E5352" w:rsidRPr="00C10630">
        <w:rPr>
          <w:rFonts w:ascii="Times New Roman" w:hAnsi="Times New Roman" w:cs="Times New Roman"/>
          <w:sz w:val="28"/>
          <w:szCs w:val="28"/>
        </w:rPr>
        <w:t xml:space="preserve">знатоков своей культуры. </w:t>
      </w:r>
      <w:r w:rsidR="00074AE7" w:rsidRPr="00C10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AE7" w:rsidRPr="00C10630" w:rsidRDefault="00074AE7" w:rsidP="00C1063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10630">
        <w:rPr>
          <w:rFonts w:ascii="Times New Roman" w:hAnsi="Times New Roman" w:cs="Times New Roman"/>
          <w:sz w:val="28"/>
          <w:szCs w:val="28"/>
        </w:rPr>
        <w:t xml:space="preserve">Команда проекта планирует после апробации провести ряд мероприятий, направленный на распространение и внедрение результатов проекта в массовую практику округа, например семинары </w:t>
      </w:r>
      <w:r w:rsidRPr="00C10630">
        <w:rPr>
          <w:rFonts w:ascii="Times New Roman" w:eastAsia="Calibri" w:hAnsi="Times New Roman" w:cs="Times New Roman"/>
          <w:sz w:val="28"/>
          <w:szCs w:val="28"/>
        </w:rPr>
        <w:t xml:space="preserve">для педагогической общественности «Развитие предметно – пространственной среды в свете традиций коренных народов, как условие воспитания ребенка дошкольника», выпуск </w:t>
      </w:r>
      <w:r w:rsidRPr="00C10630">
        <w:rPr>
          <w:rFonts w:ascii="Times New Roman" w:hAnsi="Times New Roman" w:cs="Times New Roman"/>
          <w:sz w:val="28"/>
          <w:szCs w:val="28"/>
        </w:rPr>
        <w:t>методического комплекса, сборника «Детский сад – территория традиций»</w:t>
      </w:r>
      <w:r w:rsidRPr="00C10630">
        <w:rPr>
          <w:rFonts w:ascii="Times New Roman" w:eastAsia="Calibri" w:hAnsi="Times New Roman" w:cs="Times New Roman"/>
          <w:sz w:val="28"/>
          <w:szCs w:val="28"/>
        </w:rPr>
        <w:t>, мастер-классы по разработке дизайна детской мягкой моделирующей мебели и многое другое.</w:t>
      </w:r>
      <w:proofErr w:type="gramEnd"/>
    </w:p>
    <w:p w:rsidR="00F0096E" w:rsidRPr="00C10630" w:rsidRDefault="00F0096E" w:rsidP="00C1063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6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F0096E" w:rsidRPr="00C10630" w:rsidSect="00C10630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630" w:rsidRDefault="00C10630" w:rsidP="00C10630">
      <w:pPr>
        <w:spacing w:after="0" w:line="240" w:lineRule="auto"/>
      </w:pPr>
      <w:r>
        <w:separator/>
      </w:r>
    </w:p>
  </w:endnote>
  <w:endnote w:type="continuationSeparator" w:id="0">
    <w:p w:rsidR="00C10630" w:rsidRDefault="00C10630" w:rsidP="00C1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4286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10630" w:rsidRPr="00C10630" w:rsidRDefault="00C10630">
        <w:pPr>
          <w:pStyle w:val="a7"/>
          <w:jc w:val="center"/>
          <w:rPr>
            <w:rFonts w:ascii="Times New Roman" w:hAnsi="Times New Roman" w:cs="Times New Roman"/>
          </w:rPr>
        </w:pPr>
        <w:r w:rsidRPr="00C10630">
          <w:rPr>
            <w:rFonts w:ascii="Times New Roman" w:hAnsi="Times New Roman" w:cs="Times New Roman"/>
          </w:rPr>
          <w:fldChar w:fldCharType="begin"/>
        </w:r>
        <w:r w:rsidRPr="00C10630">
          <w:rPr>
            <w:rFonts w:ascii="Times New Roman" w:hAnsi="Times New Roman" w:cs="Times New Roman"/>
          </w:rPr>
          <w:instrText>PAGE   \* MERGEFORMAT</w:instrText>
        </w:r>
        <w:r w:rsidRPr="00C10630">
          <w:rPr>
            <w:rFonts w:ascii="Times New Roman" w:hAnsi="Times New Roman" w:cs="Times New Roman"/>
          </w:rPr>
          <w:fldChar w:fldCharType="separate"/>
        </w:r>
        <w:r w:rsidR="00AE420C">
          <w:rPr>
            <w:rFonts w:ascii="Times New Roman" w:hAnsi="Times New Roman" w:cs="Times New Roman"/>
            <w:noProof/>
          </w:rPr>
          <w:t>10</w:t>
        </w:r>
        <w:r w:rsidRPr="00C10630">
          <w:rPr>
            <w:rFonts w:ascii="Times New Roman" w:hAnsi="Times New Roman" w:cs="Times New Roman"/>
          </w:rPr>
          <w:fldChar w:fldCharType="end"/>
        </w:r>
      </w:p>
    </w:sdtContent>
  </w:sdt>
  <w:p w:rsidR="00C10630" w:rsidRDefault="00C106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630" w:rsidRDefault="00C10630" w:rsidP="00C10630">
      <w:pPr>
        <w:spacing w:after="0" w:line="240" w:lineRule="auto"/>
      </w:pPr>
      <w:r>
        <w:separator/>
      </w:r>
    </w:p>
  </w:footnote>
  <w:footnote w:type="continuationSeparator" w:id="0">
    <w:p w:rsidR="00C10630" w:rsidRDefault="00C10630" w:rsidP="00C1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76"/>
      <w:gridCol w:w="8017"/>
    </w:tblGrid>
    <w:tr w:rsidR="00C10630" w:rsidRPr="007A1A62" w:rsidTr="002E0AE2">
      <w:tc>
        <w:tcPr>
          <w:tcW w:w="1476" w:type="dxa"/>
          <w:vMerge w:val="restart"/>
          <w:shd w:val="clear" w:color="auto" w:fill="auto"/>
        </w:tcPr>
        <w:p w:rsidR="00C10630" w:rsidRPr="007A1A62" w:rsidRDefault="00C10630" w:rsidP="002E0AE2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noProof/>
              <w:sz w:val="24"/>
              <w:szCs w:val="24"/>
            </w:rPr>
            <w:drawing>
              <wp:inline distT="0" distB="0" distL="0" distR="0" wp14:anchorId="77E78D28" wp14:editId="091F3F88">
                <wp:extent cx="798830" cy="798830"/>
                <wp:effectExtent l="0" t="0" r="1270" b="1270"/>
                <wp:docPr id="6" name="Рисунок 6" descr="Описание: C:\Users\Директор\Desktop\Оленёнок\2019\эмблема\готово\эмблема круглая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C:\Users\Директор\Desktop\Оленёнок\2019\эмблема\готово\эмблема круглая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83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7" w:type="dxa"/>
          <w:shd w:val="clear" w:color="auto" w:fill="auto"/>
        </w:tcPr>
        <w:p w:rsidR="00C10630" w:rsidRPr="007A1A62" w:rsidRDefault="00C10630" w:rsidP="002E0AE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A1A62">
            <w:rPr>
              <w:rFonts w:ascii="Times New Roman" w:eastAsia="Times New Roman" w:hAnsi="Times New Roman" w:cs="Times New Roman"/>
              <w:sz w:val="24"/>
              <w:szCs w:val="24"/>
            </w:rPr>
            <w:tab/>
            <w:t xml:space="preserve">Муниципальное автономное дошкольное образовательное </w:t>
          </w:r>
        </w:p>
        <w:p w:rsidR="00C10630" w:rsidRPr="007A1A62" w:rsidRDefault="00C10630" w:rsidP="002E0AE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A1A62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учреждение детский сад «Олененок» </w:t>
          </w:r>
        </w:p>
      </w:tc>
    </w:tr>
    <w:tr w:rsidR="00C10630" w:rsidRPr="007A1A62" w:rsidTr="002E0AE2">
      <w:tc>
        <w:tcPr>
          <w:tcW w:w="1476" w:type="dxa"/>
          <w:vMerge/>
          <w:shd w:val="clear" w:color="auto" w:fill="auto"/>
        </w:tcPr>
        <w:p w:rsidR="00C10630" w:rsidRPr="007A1A62" w:rsidRDefault="00C10630" w:rsidP="002E0AE2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8017" w:type="dxa"/>
          <w:shd w:val="clear" w:color="auto" w:fill="auto"/>
        </w:tcPr>
        <w:p w:rsidR="00C10630" w:rsidRPr="007A1A62" w:rsidRDefault="00C10630" w:rsidP="002E0AE2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t>Доклад «Опыт реализации региональной инновационной площадки в условиях сельской местности»</w:t>
          </w:r>
        </w:p>
      </w:tc>
    </w:tr>
  </w:tbl>
  <w:p w:rsidR="00C10630" w:rsidRDefault="00C1063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7ABE"/>
    <w:multiLevelType w:val="hybridMultilevel"/>
    <w:tmpl w:val="DE42079A"/>
    <w:lvl w:ilvl="0" w:tplc="DB40BA84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51A44D1F"/>
    <w:multiLevelType w:val="hybridMultilevel"/>
    <w:tmpl w:val="0D1EB108"/>
    <w:lvl w:ilvl="0" w:tplc="CD8899C8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74CD2604"/>
    <w:multiLevelType w:val="multilevel"/>
    <w:tmpl w:val="E6B40F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FD1"/>
    <w:rsid w:val="00026D01"/>
    <w:rsid w:val="00074AE7"/>
    <w:rsid w:val="000D4D90"/>
    <w:rsid w:val="000E48D5"/>
    <w:rsid w:val="001073C4"/>
    <w:rsid w:val="001C1CEE"/>
    <w:rsid w:val="001D488C"/>
    <w:rsid w:val="00243D61"/>
    <w:rsid w:val="003D529B"/>
    <w:rsid w:val="003E4969"/>
    <w:rsid w:val="00525153"/>
    <w:rsid w:val="005A2E47"/>
    <w:rsid w:val="00633C22"/>
    <w:rsid w:val="0070604F"/>
    <w:rsid w:val="007169AB"/>
    <w:rsid w:val="00792FB8"/>
    <w:rsid w:val="007A6F68"/>
    <w:rsid w:val="007E5352"/>
    <w:rsid w:val="008E3D98"/>
    <w:rsid w:val="008E7830"/>
    <w:rsid w:val="009127B7"/>
    <w:rsid w:val="00946688"/>
    <w:rsid w:val="00954EE1"/>
    <w:rsid w:val="00A7465A"/>
    <w:rsid w:val="00AD2D4D"/>
    <w:rsid w:val="00AE420C"/>
    <w:rsid w:val="00B660ED"/>
    <w:rsid w:val="00BD1136"/>
    <w:rsid w:val="00C10630"/>
    <w:rsid w:val="00C3632B"/>
    <w:rsid w:val="00C95FD1"/>
    <w:rsid w:val="00D90122"/>
    <w:rsid w:val="00D94CEE"/>
    <w:rsid w:val="00DB5ED9"/>
    <w:rsid w:val="00DD5C2E"/>
    <w:rsid w:val="00EB66D0"/>
    <w:rsid w:val="00F0096E"/>
    <w:rsid w:val="00F207C9"/>
    <w:rsid w:val="00F5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7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7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66D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1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630"/>
  </w:style>
  <w:style w:type="paragraph" w:styleId="a7">
    <w:name w:val="footer"/>
    <w:basedOn w:val="a"/>
    <w:link w:val="a8"/>
    <w:uiPriority w:val="99"/>
    <w:unhideWhenUsed/>
    <w:rsid w:val="00C1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630"/>
  </w:style>
  <w:style w:type="paragraph" w:styleId="a9">
    <w:name w:val="Balloon Text"/>
    <w:basedOn w:val="a"/>
    <w:link w:val="aa"/>
    <w:uiPriority w:val="99"/>
    <w:semiHidden/>
    <w:unhideWhenUsed/>
    <w:rsid w:val="00C1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0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7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7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66D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1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630"/>
  </w:style>
  <w:style w:type="paragraph" w:styleId="a7">
    <w:name w:val="footer"/>
    <w:basedOn w:val="a"/>
    <w:link w:val="a8"/>
    <w:uiPriority w:val="99"/>
    <w:unhideWhenUsed/>
    <w:rsid w:val="00C1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630"/>
  </w:style>
  <w:style w:type="paragraph" w:styleId="a9">
    <w:name w:val="Balloon Text"/>
    <w:basedOn w:val="a"/>
    <w:link w:val="aa"/>
    <w:uiPriority w:val="99"/>
    <w:semiHidden/>
    <w:unhideWhenUsed/>
    <w:rsid w:val="00C1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0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250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938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3378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48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246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5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15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Мань Ускве</dc:creator>
  <cp:lastModifiedBy>UseR</cp:lastModifiedBy>
  <cp:revision>20</cp:revision>
  <dcterms:created xsi:type="dcterms:W3CDTF">2022-09-03T07:40:00Z</dcterms:created>
  <dcterms:modified xsi:type="dcterms:W3CDTF">2022-09-26T11:41:00Z</dcterms:modified>
</cp:coreProperties>
</file>